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B1BCBB" w14:textId="77777777" w:rsidR="00D97F64" w:rsidRPr="00A91BBF" w:rsidRDefault="00D97F64" w:rsidP="00A91BBF">
      <w:pPr>
        <w:spacing w:after="0" w:line="480" w:lineRule="auto"/>
        <w:rPr>
          <w:rFonts w:ascii="Times New Roman" w:hAnsi="Times New Roman" w:cs="Times New Roman"/>
          <w:sz w:val="24"/>
          <w:szCs w:val="24"/>
        </w:rPr>
      </w:pPr>
    </w:p>
    <w:p w14:paraId="1AA21200" w14:textId="77777777" w:rsidR="00D97F64" w:rsidRPr="00A91BBF" w:rsidRDefault="00D97F64" w:rsidP="00A91BBF">
      <w:pPr>
        <w:spacing w:after="0" w:line="480" w:lineRule="auto"/>
        <w:rPr>
          <w:rFonts w:ascii="Times New Roman" w:hAnsi="Times New Roman" w:cs="Times New Roman"/>
          <w:sz w:val="24"/>
          <w:szCs w:val="24"/>
        </w:rPr>
      </w:pPr>
    </w:p>
    <w:p w14:paraId="56994917" w14:textId="77777777" w:rsidR="00D97F64" w:rsidRPr="00A91BBF" w:rsidRDefault="00D97F64" w:rsidP="00A91BBF">
      <w:pPr>
        <w:spacing w:after="0" w:line="480" w:lineRule="auto"/>
        <w:rPr>
          <w:rFonts w:ascii="Times New Roman" w:hAnsi="Times New Roman" w:cs="Times New Roman"/>
          <w:sz w:val="24"/>
          <w:szCs w:val="24"/>
        </w:rPr>
      </w:pPr>
    </w:p>
    <w:p w14:paraId="5195E5F3" w14:textId="77777777" w:rsidR="00D97F64" w:rsidRPr="00A91BBF" w:rsidRDefault="00D97F64" w:rsidP="00A91BBF">
      <w:pPr>
        <w:spacing w:after="0" w:line="480" w:lineRule="auto"/>
        <w:rPr>
          <w:rFonts w:ascii="Times New Roman" w:hAnsi="Times New Roman" w:cs="Times New Roman"/>
          <w:sz w:val="24"/>
          <w:szCs w:val="24"/>
        </w:rPr>
      </w:pPr>
    </w:p>
    <w:p w14:paraId="7EA37902" w14:textId="77777777" w:rsidR="00D97F64" w:rsidRPr="00A91BBF" w:rsidRDefault="00D97F64" w:rsidP="00A91BBF">
      <w:pPr>
        <w:spacing w:after="0" w:line="480" w:lineRule="auto"/>
        <w:rPr>
          <w:rFonts w:ascii="Times New Roman" w:hAnsi="Times New Roman" w:cs="Times New Roman"/>
          <w:sz w:val="24"/>
          <w:szCs w:val="24"/>
        </w:rPr>
      </w:pPr>
    </w:p>
    <w:p w14:paraId="60664AD8" w14:textId="77777777" w:rsidR="00D97F64" w:rsidRPr="00A91BBF" w:rsidRDefault="00D97F64" w:rsidP="00A91BBF">
      <w:pPr>
        <w:spacing w:after="0" w:line="480" w:lineRule="auto"/>
        <w:rPr>
          <w:rFonts w:ascii="Times New Roman" w:hAnsi="Times New Roman" w:cs="Times New Roman"/>
          <w:sz w:val="24"/>
          <w:szCs w:val="24"/>
        </w:rPr>
      </w:pPr>
    </w:p>
    <w:p w14:paraId="4F5229E4" w14:textId="77777777" w:rsidR="00D97F64" w:rsidRPr="00A91BBF" w:rsidRDefault="00D97F64" w:rsidP="00A91BBF">
      <w:pPr>
        <w:spacing w:after="0" w:line="480" w:lineRule="auto"/>
        <w:rPr>
          <w:rFonts w:ascii="Times New Roman" w:hAnsi="Times New Roman" w:cs="Times New Roman"/>
          <w:sz w:val="24"/>
          <w:szCs w:val="24"/>
        </w:rPr>
      </w:pPr>
    </w:p>
    <w:p w14:paraId="1E1DFF79" w14:textId="77777777" w:rsidR="00D97F64" w:rsidRPr="00A91BBF" w:rsidRDefault="00D97F64" w:rsidP="00A91BBF">
      <w:pPr>
        <w:spacing w:after="0" w:line="480" w:lineRule="auto"/>
        <w:rPr>
          <w:rFonts w:ascii="Times New Roman" w:hAnsi="Times New Roman" w:cs="Times New Roman"/>
          <w:sz w:val="24"/>
          <w:szCs w:val="24"/>
        </w:rPr>
      </w:pPr>
    </w:p>
    <w:p w14:paraId="7FDE9128" w14:textId="77777777" w:rsidR="00D97F64" w:rsidRPr="00A91BBF" w:rsidRDefault="00D97F64" w:rsidP="00A91BBF">
      <w:pPr>
        <w:spacing w:after="0" w:line="480" w:lineRule="auto"/>
        <w:rPr>
          <w:rFonts w:ascii="Times New Roman" w:hAnsi="Times New Roman" w:cs="Times New Roman"/>
          <w:sz w:val="24"/>
          <w:szCs w:val="24"/>
        </w:rPr>
      </w:pPr>
    </w:p>
    <w:p w14:paraId="1873A152" w14:textId="004778F3" w:rsidR="00D97F64" w:rsidRPr="00A91BBF" w:rsidRDefault="000E7014" w:rsidP="00A91BBF">
      <w:pPr>
        <w:spacing w:after="0" w:line="480" w:lineRule="auto"/>
        <w:jc w:val="center"/>
        <w:rPr>
          <w:rFonts w:ascii="Times New Roman" w:hAnsi="Times New Roman" w:cs="Times New Roman"/>
          <w:sz w:val="24"/>
          <w:szCs w:val="24"/>
        </w:rPr>
      </w:pPr>
      <w:r w:rsidRPr="00A91BBF">
        <w:rPr>
          <w:rFonts w:ascii="Times New Roman" w:hAnsi="Times New Roman" w:cs="Times New Roman"/>
          <w:sz w:val="24"/>
          <w:szCs w:val="24"/>
        </w:rPr>
        <w:t xml:space="preserve">Entertainment, </w:t>
      </w:r>
      <w:r w:rsidR="00A91BBF" w:rsidRPr="00A91BBF">
        <w:rPr>
          <w:rFonts w:ascii="Times New Roman" w:hAnsi="Times New Roman" w:cs="Times New Roman"/>
          <w:sz w:val="24"/>
          <w:szCs w:val="24"/>
        </w:rPr>
        <w:t>Should We Have It in Our Country?</w:t>
      </w:r>
    </w:p>
    <w:p w14:paraId="27008EF2" w14:textId="77777777" w:rsidR="00D97F64" w:rsidRPr="00A91BBF" w:rsidRDefault="000E7014" w:rsidP="00A91BBF">
      <w:pPr>
        <w:spacing w:after="0" w:line="480" w:lineRule="auto"/>
        <w:jc w:val="center"/>
        <w:rPr>
          <w:rFonts w:ascii="Times New Roman" w:hAnsi="Times New Roman" w:cs="Times New Roman"/>
          <w:sz w:val="24"/>
          <w:szCs w:val="24"/>
        </w:rPr>
      </w:pPr>
      <w:r w:rsidRPr="00A91BBF">
        <w:rPr>
          <w:rFonts w:ascii="Times New Roman" w:hAnsi="Times New Roman" w:cs="Times New Roman"/>
          <w:sz w:val="24"/>
          <w:szCs w:val="24"/>
        </w:rPr>
        <w:t>Student’s Name</w:t>
      </w:r>
    </w:p>
    <w:p w14:paraId="5B78B0AE" w14:textId="77777777" w:rsidR="00D97F64" w:rsidRPr="00A91BBF" w:rsidRDefault="000E7014" w:rsidP="00A91BBF">
      <w:pPr>
        <w:spacing w:after="0" w:line="480" w:lineRule="auto"/>
        <w:jc w:val="center"/>
        <w:rPr>
          <w:rFonts w:ascii="Times New Roman" w:hAnsi="Times New Roman" w:cs="Times New Roman"/>
          <w:sz w:val="24"/>
          <w:szCs w:val="24"/>
        </w:rPr>
      </w:pPr>
      <w:r w:rsidRPr="00A91BBF">
        <w:rPr>
          <w:rFonts w:ascii="Times New Roman" w:hAnsi="Times New Roman" w:cs="Times New Roman"/>
          <w:sz w:val="24"/>
          <w:szCs w:val="24"/>
        </w:rPr>
        <w:t>Institutional Affiliation</w:t>
      </w:r>
    </w:p>
    <w:p w14:paraId="401EEA16" w14:textId="77777777" w:rsidR="00D97F64" w:rsidRPr="00A91BBF" w:rsidRDefault="000E7014" w:rsidP="00A91BBF">
      <w:pPr>
        <w:spacing w:after="0" w:line="480" w:lineRule="auto"/>
        <w:rPr>
          <w:rFonts w:ascii="Times New Roman" w:hAnsi="Times New Roman" w:cs="Times New Roman"/>
          <w:sz w:val="24"/>
          <w:szCs w:val="24"/>
        </w:rPr>
      </w:pPr>
      <w:r w:rsidRPr="00A91BBF">
        <w:rPr>
          <w:rFonts w:ascii="Times New Roman" w:hAnsi="Times New Roman" w:cs="Times New Roman"/>
          <w:sz w:val="24"/>
          <w:szCs w:val="24"/>
        </w:rPr>
        <w:br w:type="page"/>
      </w:r>
    </w:p>
    <w:p w14:paraId="5017D3C9" w14:textId="3A4C3B04" w:rsidR="00A91BBF" w:rsidRDefault="00A91BBF" w:rsidP="00A91BB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Toulmin Page </w:t>
      </w:r>
    </w:p>
    <w:p w14:paraId="03151385" w14:textId="77777777" w:rsidR="00A91BBF" w:rsidRPr="00214AE9" w:rsidRDefault="00A91BBF" w:rsidP="00A91BBF">
      <w:pPr>
        <w:spacing w:after="0" w:line="480" w:lineRule="auto"/>
        <w:rPr>
          <w:rFonts w:ascii="Times New Roman" w:hAnsi="Times New Roman" w:cs="Times New Roman"/>
          <w:b/>
          <w:sz w:val="24"/>
          <w:szCs w:val="24"/>
        </w:rPr>
      </w:pPr>
      <w:r w:rsidRPr="00214AE9">
        <w:rPr>
          <w:rFonts w:ascii="Times New Roman" w:hAnsi="Times New Roman" w:cs="Times New Roman"/>
          <w:b/>
          <w:sz w:val="24"/>
          <w:szCs w:val="24"/>
        </w:rPr>
        <w:t xml:space="preserve">Claim: </w:t>
      </w:r>
    </w:p>
    <w:p w14:paraId="5A9A99A6" w14:textId="77777777" w:rsidR="00A91BBF" w:rsidRPr="00214AE9" w:rsidRDefault="00A91BBF" w:rsidP="00A91BBF">
      <w:pPr>
        <w:spacing w:after="0" w:line="480" w:lineRule="auto"/>
        <w:rPr>
          <w:rFonts w:ascii="Times New Roman" w:hAnsi="Times New Roman" w:cs="Times New Roman"/>
          <w:sz w:val="24"/>
          <w:szCs w:val="24"/>
        </w:rPr>
      </w:pPr>
      <w:r w:rsidRPr="00214AE9">
        <w:rPr>
          <w:rFonts w:ascii="Times New Roman" w:hAnsi="Times New Roman" w:cs="Times New Roman"/>
          <w:sz w:val="24"/>
          <w:szCs w:val="24"/>
        </w:rPr>
        <w:t>However, just because entertainment has negative effects does not imply that we should not live life without it, we should endeavor to enjoy life with entertainment as long as we maximize on the pros</w:t>
      </w:r>
    </w:p>
    <w:p w14:paraId="78056852" w14:textId="77777777" w:rsidR="00A91BBF" w:rsidRPr="00214AE9" w:rsidRDefault="00A91BBF" w:rsidP="00A91BBF">
      <w:pPr>
        <w:spacing w:after="0" w:line="480" w:lineRule="auto"/>
        <w:rPr>
          <w:rFonts w:ascii="Times New Roman" w:hAnsi="Times New Roman" w:cs="Times New Roman"/>
          <w:b/>
          <w:sz w:val="24"/>
          <w:szCs w:val="24"/>
        </w:rPr>
      </w:pPr>
      <w:r w:rsidRPr="00214AE9">
        <w:rPr>
          <w:rFonts w:ascii="Times New Roman" w:hAnsi="Times New Roman" w:cs="Times New Roman"/>
          <w:b/>
          <w:sz w:val="24"/>
          <w:szCs w:val="24"/>
        </w:rPr>
        <w:t>Reason 1</w:t>
      </w:r>
    </w:p>
    <w:p w14:paraId="027FFBAB" w14:textId="77777777" w:rsidR="00A91BBF" w:rsidRPr="00214AE9" w:rsidRDefault="00A91BBF" w:rsidP="00A91BBF">
      <w:pPr>
        <w:spacing w:after="0" w:line="480" w:lineRule="auto"/>
        <w:rPr>
          <w:rFonts w:ascii="Times New Roman" w:hAnsi="Times New Roman" w:cs="Times New Roman"/>
          <w:sz w:val="24"/>
          <w:szCs w:val="24"/>
        </w:rPr>
      </w:pPr>
      <w:r w:rsidRPr="00214AE9">
        <w:rPr>
          <w:rFonts w:ascii="Times New Roman" w:hAnsi="Times New Roman" w:cs="Times New Roman"/>
          <w:sz w:val="24"/>
          <w:szCs w:val="24"/>
        </w:rPr>
        <w:t>Entertainment is key in promoting the income of a country if it is well supported.</w:t>
      </w:r>
    </w:p>
    <w:p w14:paraId="02E67590" w14:textId="77777777" w:rsidR="00A91BBF" w:rsidRPr="00214AE9" w:rsidRDefault="00A91BBF" w:rsidP="00A91BBF">
      <w:pPr>
        <w:spacing w:after="0" w:line="480" w:lineRule="auto"/>
        <w:rPr>
          <w:rFonts w:ascii="Times New Roman" w:hAnsi="Times New Roman" w:cs="Times New Roman"/>
          <w:b/>
          <w:sz w:val="24"/>
          <w:szCs w:val="24"/>
        </w:rPr>
      </w:pPr>
      <w:r w:rsidRPr="00214AE9">
        <w:rPr>
          <w:rFonts w:ascii="Times New Roman" w:hAnsi="Times New Roman" w:cs="Times New Roman"/>
          <w:b/>
          <w:sz w:val="24"/>
          <w:szCs w:val="24"/>
        </w:rPr>
        <w:t>Grounds</w:t>
      </w:r>
    </w:p>
    <w:p w14:paraId="5E38CFC2" w14:textId="77777777" w:rsidR="00A91BBF" w:rsidRPr="00214AE9" w:rsidRDefault="00A91BBF" w:rsidP="00A91BBF">
      <w:pPr>
        <w:spacing w:after="0" w:line="480" w:lineRule="auto"/>
        <w:rPr>
          <w:rFonts w:ascii="Times New Roman" w:hAnsi="Times New Roman" w:cs="Times New Roman"/>
          <w:sz w:val="24"/>
          <w:szCs w:val="24"/>
        </w:rPr>
      </w:pPr>
      <w:r w:rsidRPr="00214AE9">
        <w:rPr>
          <w:rFonts w:ascii="Times New Roman" w:hAnsi="Times New Roman" w:cs="Times New Roman"/>
          <w:sz w:val="24"/>
          <w:szCs w:val="24"/>
        </w:rPr>
        <w:t>According to the US Department of Commerce International Trade Administration (2017), as in the year 2016, the global media entertainment market had reached 1.9 trillion billion dollars. The statistics give a clear reflection of how lucrative the sector has become</w:t>
      </w:r>
    </w:p>
    <w:p w14:paraId="44872A07" w14:textId="77777777" w:rsidR="00A91BBF" w:rsidRPr="00214AE9" w:rsidRDefault="00A91BBF" w:rsidP="00A91BBF">
      <w:pPr>
        <w:spacing w:after="0" w:line="480" w:lineRule="auto"/>
        <w:rPr>
          <w:rFonts w:ascii="Times New Roman" w:hAnsi="Times New Roman" w:cs="Times New Roman"/>
          <w:b/>
          <w:sz w:val="24"/>
          <w:szCs w:val="24"/>
        </w:rPr>
      </w:pPr>
      <w:r w:rsidRPr="00214AE9">
        <w:rPr>
          <w:rFonts w:ascii="Times New Roman" w:hAnsi="Times New Roman" w:cs="Times New Roman"/>
          <w:b/>
          <w:sz w:val="24"/>
          <w:szCs w:val="24"/>
        </w:rPr>
        <w:t xml:space="preserve">Warrant </w:t>
      </w:r>
    </w:p>
    <w:p w14:paraId="1064179A" w14:textId="77777777" w:rsidR="00A91BBF" w:rsidRPr="00214AE9" w:rsidRDefault="00A91BBF" w:rsidP="00A91BBF">
      <w:pPr>
        <w:spacing w:after="0" w:line="480" w:lineRule="auto"/>
        <w:rPr>
          <w:rFonts w:ascii="Times New Roman" w:hAnsi="Times New Roman" w:cs="Times New Roman"/>
          <w:sz w:val="24"/>
          <w:szCs w:val="24"/>
        </w:rPr>
      </w:pPr>
      <w:r w:rsidRPr="00214AE9">
        <w:rPr>
          <w:rFonts w:ascii="Times New Roman" w:hAnsi="Times New Roman" w:cs="Times New Roman"/>
          <w:sz w:val="24"/>
          <w:szCs w:val="24"/>
        </w:rPr>
        <w:t>Many people are investing in entertainment-related ventures in different parts of the world. Companies are formed to spearhead the organization of entertainment functions and concerts, others are producing music and directing video and so forth.</w:t>
      </w:r>
    </w:p>
    <w:p w14:paraId="6AEA263D" w14:textId="77777777" w:rsidR="00A91BBF" w:rsidRPr="00214AE9" w:rsidRDefault="00A91BBF" w:rsidP="00A91BBF">
      <w:pPr>
        <w:spacing w:after="0" w:line="480" w:lineRule="auto"/>
        <w:rPr>
          <w:rFonts w:ascii="Times New Roman" w:hAnsi="Times New Roman" w:cs="Times New Roman"/>
          <w:b/>
          <w:sz w:val="24"/>
          <w:szCs w:val="24"/>
        </w:rPr>
      </w:pPr>
      <w:r w:rsidRPr="00214AE9">
        <w:rPr>
          <w:rFonts w:ascii="Times New Roman" w:hAnsi="Times New Roman" w:cs="Times New Roman"/>
          <w:b/>
          <w:sz w:val="24"/>
          <w:szCs w:val="24"/>
        </w:rPr>
        <w:t>Rebuttal 1</w:t>
      </w:r>
    </w:p>
    <w:p w14:paraId="33C9F450" w14:textId="77777777" w:rsidR="00A91BBF" w:rsidRPr="00214AE9" w:rsidRDefault="00A91BBF" w:rsidP="00A91BBF">
      <w:pPr>
        <w:spacing w:after="0" w:line="480" w:lineRule="auto"/>
        <w:rPr>
          <w:rFonts w:ascii="Times New Roman" w:hAnsi="Times New Roman" w:cs="Times New Roman"/>
          <w:sz w:val="24"/>
          <w:szCs w:val="24"/>
        </w:rPr>
      </w:pPr>
      <w:r w:rsidRPr="00214AE9">
        <w:rPr>
          <w:rFonts w:ascii="Times New Roman" w:hAnsi="Times New Roman" w:cs="Times New Roman"/>
          <w:sz w:val="24"/>
          <w:szCs w:val="24"/>
        </w:rPr>
        <w:t>Individuals and organizations against entertainment in the country assert that the sector is not as lucrative as other sectors such as mining of oil and petroleum.</w:t>
      </w:r>
    </w:p>
    <w:p w14:paraId="65AE682B" w14:textId="77777777" w:rsidR="00A91BBF" w:rsidRPr="00214AE9" w:rsidRDefault="00A91BBF" w:rsidP="00A91BBF">
      <w:pPr>
        <w:spacing w:after="0" w:line="480" w:lineRule="auto"/>
        <w:rPr>
          <w:rFonts w:ascii="Times New Roman" w:hAnsi="Times New Roman" w:cs="Times New Roman"/>
          <w:b/>
          <w:sz w:val="24"/>
          <w:szCs w:val="24"/>
        </w:rPr>
      </w:pPr>
      <w:r w:rsidRPr="00214AE9">
        <w:rPr>
          <w:rFonts w:ascii="Times New Roman" w:hAnsi="Times New Roman" w:cs="Times New Roman"/>
          <w:b/>
          <w:sz w:val="24"/>
          <w:szCs w:val="24"/>
        </w:rPr>
        <w:t>Backing</w:t>
      </w:r>
    </w:p>
    <w:p w14:paraId="6EDF21EB" w14:textId="77777777" w:rsidR="00A91BBF" w:rsidRPr="00214AE9" w:rsidRDefault="00A91BBF" w:rsidP="00A91BBF">
      <w:pPr>
        <w:spacing w:after="0" w:line="480" w:lineRule="auto"/>
        <w:rPr>
          <w:rFonts w:ascii="Times New Roman" w:hAnsi="Times New Roman" w:cs="Times New Roman"/>
          <w:sz w:val="24"/>
          <w:szCs w:val="24"/>
        </w:rPr>
      </w:pPr>
      <w:r w:rsidRPr="00214AE9">
        <w:rPr>
          <w:rFonts w:ascii="Times New Roman" w:hAnsi="Times New Roman" w:cs="Times New Roman"/>
          <w:sz w:val="24"/>
          <w:szCs w:val="24"/>
        </w:rPr>
        <w:t>While this sentiment poses a certain percentage of truth, it also brings in the issue of addressing all spheres of life. While the mining sector is a stable contributor to the country’s income, it does not fulfill the sociocultural and recreational needs of the people.</w:t>
      </w:r>
    </w:p>
    <w:p w14:paraId="01252E95" w14:textId="77777777" w:rsidR="00A91BBF" w:rsidRPr="00214AE9" w:rsidRDefault="00A91BBF" w:rsidP="00A91BBF">
      <w:pPr>
        <w:spacing w:after="0" w:line="480" w:lineRule="auto"/>
        <w:rPr>
          <w:rFonts w:ascii="Times New Roman" w:hAnsi="Times New Roman" w:cs="Times New Roman"/>
          <w:b/>
          <w:sz w:val="24"/>
          <w:szCs w:val="24"/>
        </w:rPr>
      </w:pPr>
      <w:r w:rsidRPr="00214AE9">
        <w:rPr>
          <w:rFonts w:ascii="Times New Roman" w:hAnsi="Times New Roman" w:cs="Times New Roman"/>
          <w:b/>
          <w:sz w:val="24"/>
          <w:szCs w:val="24"/>
        </w:rPr>
        <w:t>Reason 2</w:t>
      </w:r>
    </w:p>
    <w:p w14:paraId="0A78C780" w14:textId="77777777" w:rsidR="00A91BBF" w:rsidRPr="00214AE9" w:rsidRDefault="00A91BBF" w:rsidP="00A91BBF">
      <w:pPr>
        <w:spacing w:after="0" w:line="480" w:lineRule="auto"/>
        <w:rPr>
          <w:rFonts w:ascii="Times New Roman" w:hAnsi="Times New Roman" w:cs="Times New Roman"/>
          <w:sz w:val="24"/>
          <w:szCs w:val="24"/>
        </w:rPr>
      </w:pPr>
      <w:r w:rsidRPr="00214AE9">
        <w:rPr>
          <w:rFonts w:ascii="Times New Roman" w:hAnsi="Times New Roman" w:cs="Times New Roman"/>
          <w:sz w:val="24"/>
          <w:szCs w:val="24"/>
        </w:rPr>
        <w:t>Entertainment plays a significant role in the promotion of the tourism sector because of the image it portrays to the outside world.</w:t>
      </w:r>
    </w:p>
    <w:p w14:paraId="568A23E9" w14:textId="77777777" w:rsidR="00A91BBF" w:rsidRPr="00214AE9" w:rsidRDefault="00A91BBF" w:rsidP="00A91BBF">
      <w:pPr>
        <w:spacing w:after="0" w:line="480" w:lineRule="auto"/>
        <w:rPr>
          <w:rFonts w:ascii="Times New Roman" w:hAnsi="Times New Roman" w:cs="Times New Roman"/>
          <w:b/>
          <w:sz w:val="24"/>
          <w:szCs w:val="24"/>
        </w:rPr>
      </w:pPr>
      <w:r w:rsidRPr="00214AE9">
        <w:rPr>
          <w:rFonts w:ascii="Times New Roman" w:hAnsi="Times New Roman" w:cs="Times New Roman"/>
          <w:b/>
          <w:sz w:val="24"/>
          <w:szCs w:val="24"/>
        </w:rPr>
        <w:lastRenderedPageBreak/>
        <w:t xml:space="preserve">Warrant </w:t>
      </w:r>
    </w:p>
    <w:p w14:paraId="0C907FA5" w14:textId="77777777" w:rsidR="00A91BBF" w:rsidRPr="00214AE9" w:rsidRDefault="00A91BBF" w:rsidP="00A91BBF">
      <w:pPr>
        <w:spacing w:after="0" w:line="480" w:lineRule="auto"/>
        <w:rPr>
          <w:rFonts w:ascii="Times New Roman" w:hAnsi="Times New Roman" w:cs="Times New Roman"/>
          <w:sz w:val="24"/>
          <w:szCs w:val="24"/>
        </w:rPr>
      </w:pPr>
      <w:r w:rsidRPr="00214AE9">
        <w:rPr>
          <w:rFonts w:ascii="Times New Roman" w:hAnsi="Times New Roman" w:cs="Times New Roman"/>
          <w:sz w:val="24"/>
          <w:szCs w:val="24"/>
        </w:rPr>
        <w:t xml:space="preserve">According to Zaidan (2016) entertainment is a major component of tourism alongside attraction.  </w:t>
      </w:r>
    </w:p>
    <w:p w14:paraId="1E7D9E95" w14:textId="77777777" w:rsidR="00A91BBF" w:rsidRPr="00214AE9" w:rsidRDefault="00A91BBF" w:rsidP="00A91BBF">
      <w:pPr>
        <w:spacing w:after="0" w:line="480" w:lineRule="auto"/>
        <w:rPr>
          <w:rFonts w:ascii="Times New Roman" w:hAnsi="Times New Roman" w:cs="Times New Roman"/>
          <w:b/>
          <w:sz w:val="24"/>
          <w:szCs w:val="24"/>
        </w:rPr>
      </w:pPr>
      <w:r w:rsidRPr="00214AE9">
        <w:rPr>
          <w:rFonts w:ascii="Times New Roman" w:hAnsi="Times New Roman" w:cs="Times New Roman"/>
          <w:b/>
          <w:sz w:val="24"/>
          <w:szCs w:val="24"/>
        </w:rPr>
        <w:t>Ground</w:t>
      </w:r>
    </w:p>
    <w:p w14:paraId="54397219" w14:textId="77777777" w:rsidR="00A91BBF" w:rsidRPr="00214AE9" w:rsidRDefault="00A91BBF" w:rsidP="00A91BBF">
      <w:pPr>
        <w:spacing w:after="0" w:line="480" w:lineRule="auto"/>
        <w:rPr>
          <w:rFonts w:ascii="Times New Roman" w:hAnsi="Times New Roman" w:cs="Times New Roman"/>
          <w:sz w:val="24"/>
          <w:szCs w:val="24"/>
        </w:rPr>
      </w:pPr>
      <w:r w:rsidRPr="00214AE9">
        <w:rPr>
          <w:rFonts w:ascii="Times New Roman" w:hAnsi="Times New Roman" w:cs="Times New Roman"/>
          <w:sz w:val="24"/>
          <w:szCs w:val="24"/>
        </w:rPr>
        <w:t>Tourists around the world are usually motivated by scenic beauty and the rare treatment accorded to them during entertainment, failure to do so makes the place of visitation a disinteresting place</w:t>
      </w:r>
    </w:p>
    <w:p w14:paraId="3ADB1D39" w14:textId="77777777" w:rsidR="00A91BBF" w:rsidRPr="00214AE9" w:rsidRDefault="00A91BBF" w:rsidP="00A91BBF">
      <w:pPr>
        <w:spacing w:after="0" w:line="480" w:lineRule="auto"/>
        <w:rPr>
          <w:rFonts w:ascii="Times New Roman" w:hAnsi="Times New Roman" w:cs="Times New Roman"/>
          <w:b/>
          <w:sz w:val="24"/>
          <w:szCs w:val="24"/>
        </w:rPr>
      </w:pPr>
      <w:r w:rsidRPr="00214AE9">
        <w:rPr>
          <w:rFonts w:ascii="Times New Roman" w:hAnsi="Times New Roman" w:cs="Times New Roman"/>
          <w:b/>
          <w:sz w:val="24"/>
          <w:szCs w:val="24"/>
        </w:rPr>
        <w:t>Rebuttal 2</w:t>
      </w:r>
    </w:p>
    <w:p w14:paraId="02FCDC04" w14:textId="77777777" w:rsidR="00A91BBF" w:rsidRPr="00214AE9" w:rsidRDefault="00A91BBF" w:rsidP="00A91BBF">
      <w:pPr>
        <w:spacing w:after="0" w:line="480" w:lineRule="auto"/>
        <w:rPr>
          <w:rFonts w:ascii="Times New Roman" w:hAnsi="Times New Roman" w:cs="Times New Roman"/>
          <w:sz w:val="24"/>
          <w:szCs w:val="24"/>
        </w:rPr>
      </w:pPr>
      <w:r w:rsidRPr="00214AE9">
        <w:rPr>
          <w:rFonts w:ascii="Times New Roman" w:hAnsi="Times New Roman" w:cs="Times New Roman"/>
          <w:sz w:val="24"/>
          <w:szCs w:val="24"/>
        </w:rPr>
        <w:t>Opposing outlook with regards to the nexus between entertainment and tourism is the premise that tourists solely look for scenic attractions and not entertainment because they have their own taste of entertainment</w:t>
      </w:r>
    </w:p>
    <w:p w14:paraId="399143CB" w14:textId="77777777" w:rsidR="00A91BBF" w:rsidRPr="00214AE9" w:rsidRDefault="00A91BBF" w:rsidP="00A91BBF">
      <w:pPr>
        <w:spacing w:after="0" w:line="480" w:lineRule="auto"/>
        <w:rPr>
          <w:rFonts w:ascii="Times New Roman" w:hAnsi="Times New Roman" w:cs="Times New Roman"/>
          <w:b/>
          <w:sz w:val="24"/>
          <w:szCs w:val="24"/>
        </w:rPr>
      </w:pPr>
      <w:r w:rsidRPr="00214AE9">
        <w:rPr>
          <w:rFonts w:ascii="Times New Roman" w:hAnsi="Times New Roman" w:cs="Times New Roman"/>
          <w:b/>
          <w:sz w:val="24"/>
          <w:szCs w:val="24"/>
        </w:rPr>
        <w:t>Reason 3</w:t>
      </w:r>
    </w:p>
    <w:p w14:paraId="14E2A163" w14:textId="77777777" w:rsidR="00A91BBF" w:rsidRPr="00214AE9" w:rsidRDefault="00A91BBF" w:rsidP="00A91BBF">
      <w:pPr>
        <w:spacing w:after="0" w:line="480" w:lineRule="auto"/>
        <w:rPr>
          <w:rFonts w:ascii="Times New Roman" w:hAnsi="Times New Roman" w:cs="Times New Roman"/>
          <w:sz w:val="24"/>
          <w:szCs w:val="24"/>
        </w:rPr>
      </w:pPr>
      <w:r w:rsidRPr="00214AE9">
        <w:rPr>
          <w:rFonts w:ascii="Times New Roman" w:hAnsi="Times New Roman" w:cs="Times New Roman"/>
          <w:sz w:val="24"/>
          <w:szCs w:val="24"/>
        </w:rPr>
        <w:t>Entertainment in this country will promote financial stability among its citizens</w:t>
      </w:r>
    </w:p>
    <w:p w14:paraId="555606E4" w14:textId="77777777" w:rsidR="00A91BBF" w:rsidRPr="00214AE9" w:rsidRDefault="00A91BBF" w:rsidP="00A91BBF">
      <w:pPr>
        <w:spacing w:after="0" w:line="480" w:lineRule="auto"/>
        <w:rPr>
          <w:rFonts w:ascii="Times New Roman" w:hAnsi="Times New Roman" w:cs="Times New Roman"/>
          <w:b/>
          <w:sz w:val="24"/>
          <w:szCs w:val="24"/>
        </w:rPr>
      </w:pPr>
      <w:r w:rsidRPr="00214AE9">
        <w:rPr>
          <w:rFonts w:ascii="Times New Roman" w:hAnsi="Times New Roman" w:cs="Times New Roman"/>
          <w:b/>
          <w:sz w:val="24"/>
          <w:szCs w:val="24"/>
        </w:rPr>
        <w:t xml:space="preserve">Warrant </w:t>
      </w:r>
    </w:p>
    <w:p w14:paraId="60532DF2" w14:textId="77777777" w:rsidR="00A91BBF" w:rsidRPr="00214AE9" w:rsidRDefault="00A91BBF" w:rsidP="00A91BBF">
      <w:pPr>
        <w:spacing w:after="0" w:line="480" w:lineRule="auto"/>
        <w:rPr>
          <w:rFonts w:ascii="Times New Roman" w:hAnsi="Times New Roman" w:cs="Times New Roman"/>
          <w:sz w:val="24"/>
          <w:szCs w:val="24"/>
        </w:rPr>
      </w:pPr>
      <w:r w:rsidRPr="00214AE9">
        <w:rPr>
          <w:rFonts w:ascii="Times New Roman" w:hAnsi="Times New Roman" w:cs="Times New Roman"/>
          <w:sz w:val="24"/>
          <w:szCs w:val="24"/>
        </w:rPr>
        <w:t xml:space="preserve">In his descriptions, Sims (2017) narrates that entertainment if not planned for in an adequate manner results in financial mismanagement. </w:t>
      </w:r>
    </w:p>
    <w:p w14:paraId="721683F0" w14:textId="77777777" w:rsidR="00A91BBF" w:rsidRPr="00214AE9" w:rsidRDefault="00A91BBF" w:rsidP="00A91BBF">
      <w:pPr>
        <w:spacing w:after="0" w:line="480" w:lineRule="auto"/>
        <w:rPr>
          <w:rFonts w:ascii="Times New Roman" w:hAnsi="Times New Roman" w:cs="Times New Roman"/>
          <w:b/>
          <w:sz w:val="24"/>
          <w:szCs w:val="24"/>
        </w:rPr>
      </w:pPr>
      <w:r w:rsidRPr="00214AE9">
        <w:rPr>
          <w:rFonts w:ascii="Times New Roman" w:hAnsi="Times New Roman" w:cs="Times New Roman"/>
          <w:b/>
          <w:sz w:val="24"/>
          <w:szCs w:val="24"/>
        </w:rPr>
        <w:t>Ground</w:t>
      </w:r>
    </w:p>
    <w:p w14:paraId="64D08506" w14:textId="77777777" w:rsidR="00A91BBF" w:rsidRPr="00214AE9" w:rsidRDefault="00A91BBF" w:rsidP="00A91BBF">
      <w:pPr>
        <w:spacing w:after="0" w:line="480" w:lineRule="auto"/>
        <w:rPr>
          <w:rFonts w:ascii="Times New Roman" w:hAnsi="Times New Roman" w:cs="Times New Roman"/>
          <w:sz w:val="24"/>
          <w:szCs w:val="24"/>
        </w:rPr>
      </w:pPr>
      <w:r w:rsidRPr="00214AE9">
        <w:rPr>
          <w:rFonts w:ascii="Times New Roman" w:hAnsi="Times New Roman" w:cs="Times New Roman"/>
          <w:sz w:val="24"/>
          <w:szCs w:val="24"/>
        </w:rPr>
        <w:t>When they get a little amount of income, they spend it on traveling to entertain themselves outside the country. As such you find that, if the entertainment joints and programs are well structured and incorporated into the policies of our country the populations that would travel outside the country for entertainment will be reduced significantly.</w:t>
      </w:r>
    </w:p>
    <w:p w14:paraId="2E8C1451" w14:textId="77777777" w:rsidR="00A91BBF" w:rsidRPr="00214AE9" w:rsidRDefault="00A91BBF" w:rsidP="00A91BBF">
      <w:pPr>
        <w:spacing w:after="0" w:line="480" w:lineRule="auto"/>
        <w:rPr>
          <w:rFonts w:ascii="Times New Roman" w:hAnsi="Times New Roman" w:cs="Times New Roman"/>
          <w:b/>
          <w:sz w:val="24"/>
          <w:szCs w:val="24"/>
        </w:rPr>
      </w:pPr>
      <w:r w:rsidRPr="00214AE9">
        <w:rPr>
          <w:rFonts w:ascii="Times New Roman" w:hAnsi="Times New Roman" w:cs="Times New Roman"/>
          <w:b/>
          <w:sz w:val="24"/>
          <w:szCs w:val="24"/>
        </w:rPr>
        <w:t>Rebuttal 3</w:t>
      </w:r>
    </w:p>
    <w:p w14:paraId="4EF438CC" w14:textId="77777777" w:rsidR="00A91BBF" w:rsidRPr="00214AE9" w:rsidRDefault="00A91BBF" w:rsidP="00A91BBF">
      <w:pPr>
        <w:spacing w:after="0" w:line="480" w:lineRule="auto"/>
        <w:rPr>
          <w:rFonts w:ascii="Times New Roman" w:hAnsi="Times New Roman" w:cs="Times New Roman"/>
          <w:b/>
          <w:sz w:val="24"/>
          <w:szCs w:val="24"/>
        </w:rPr>
      </w:pPr>
      <w:r w:rsidRPr="00214AE9">
        <w:rPr>
          <w:rFonts w:ascii="Times New Roman" w:hAnsi="Times New Roman" w:cs="Times New Roman"/>
          <w:sz w:val="24"/>
          <w:szCs w:val="24"/>
        </w:rPr>
        <w:t>Other proponents may be of the view that entertains will deepen the financial crisis among citizens in our country.</w:t>
      </w:r>
    </w:p>
    <w:p w14:paraId="526EE35C" w14:textId="77777777" w:rsidR="00A91BBF" w:rsidRDefault="00A91BBF" w:rsidP="00A91BBF">
      <w:pPr>
        <w:spacing w:after="0" w:line="480" w:lineRule="auto"/>
        <w:jc w:val="center"/>
        <w:rPr>
          <w:rFonts w:ascii="Times New Roman" w:hAnsi="Times New Roman" w:cs="Times New Roman"/>
          <w:sz w:val="24"/>
          <w:szCs w:val="24"/>
        </w:rPr>
      </w:pPr>
    </w:p>
    <w:p w14:paraId="7D0736E3" w14:textId="2E2B5991" w:rsidR="00D97F64" w:rsidRPr="00A91BBF" w:rsidRDefault="000E7014" w:rsidP="00A91BBF">
      <w:pPr>
        <w:spacing w:after="0" w:line="480" w:lineRule="auto"/>
        <w:jc w:val="center"/>
        <w:rPr>
          <w:rFonts w:ascii="Times New Roman" w:hAnsi="Times New Roman" w:cs="Times New Roman"/>
          <w:sz w:val="24"/>
          <w:szCs w:val="24"/>
        </w:rPr>
      </w:pPr>
      <w:r w:rsidRPr="00A91BBF">
        <w:rPr>
          <w:rFonts w:ascii="Times New Roman" w:hAnsi="Times New Roman" w:cs="Times New Roman"/>
          <w:sz w:val="24"/>
          <w:szCs w:val="24"/>
        </w:rPr>
        <w:lastRenderedPageBreak/>
        <w:t>Entertainment</w:t>
      </w:r>
      <w:r w:rsidR="00A91BBF" w:rsidRPr="00A91BBF">
        <w:rPr>
          <w:rFonts w:ascii="Times New Roman" w:hAnsi="Times New Roman" w:cs="Times New Roman"/>
          <w:sz w:val="24"/>
          <w:szCs w:val="24"/>
        </w:rPr>
        <w:t>, Should We Have It in Our Country?</w:t>
      </w:r>
    </w:p>
    <w:p w14:paraId="3F0F3836" w14:textId="77777777" w:rsidR="00D97F64" w:rsidRPr="00A91BBF" w:rsidRDefault="000E7014" w:rsidP="00A91BBF">
      <w:pPr>
        <w:pStyle w:val="NoSpacing"/>
        <w:spacing w:line="480" w:lineRule="auto"/>
        <w:ind w:firstLine="720"/>
        <w:rPr>
          <w:rFonts w:ascii="Times New Roman" w:hAnsi="Times New Roman" w:cs="Times New Roman"/>
          <w:sz w:val="24"/>
          <w:szCs w:val="24"/>
        </w:rPr>
      </w:pPr>
      <w:r w:rsidRPr="00A91BBF">
        <w:rPr>
          <w:rFonts w:ascii="Times New Roman" w:hAnsi="Times New Roman" w:cs="Times New Roman"/>
          <w:sz w:val="24"/>
          <w:szCs w:val="24"/>
        </w:rPr>
        <w:t xml:space="preserve">Entertainment is part of every human’s life. Each day people break the monotony by engaging in-jokes and other leisure activities that give them the peace of mind. In our country, the extent of entertain and various forms have been limited by stringent policies. Debates have been held in the public domain on whether to have entertainment on a full swing level like other countries. Divergent opinions have aired concerning the introduction of entertainment in the country where people seconding the idea have met rebuttals from the opposers. In reality, entertainment has its own pro and cons. The positive side of entertainment includes; provision of income, promotion of tourism and enabling financial responsibility among citizens in our country. On the same note, the entertainment industry poses a number of threats such as cultural degradation, financial irresponsibility among others. The positives and negatives of entertainment leave the beneficiaries in a dilemma.  However, just because entertainment has negative effects does not imply that we should not live life without it, we should endeavor to enjoy life with entertainment as long as we maximize on the pros.  </w:t>
      </w:r>
    </w:p>
    <w:p w14:paraId="61991997" w14:textId="77777777" w:rsidR="00D97F64" w:rsidRPr="00A91BBF" w:rsidRDefault="000E7014" w:rsidP="00A91BBF">
      <w:pPr>
        <w:pStyle w:val="NoSpacing"/>
        <w:spacing w:line="480" w:lineRule="auto"/>
        <w:ind w:firstLine="720"/>
        <w:rPr>
          <w:rFonts w:ascii="Times New Roman" w:hAnsi="Times New Roman" w:cs="Times New Roman"/>
          <w:sz w:val="24"/>
          <w:szCs w:val="24"/>
        </w:rPr>
      </w:pPr>
      <w:r w:rsidRPr="00A91BBF">
        <w:rPr>
          <w:rFonts w:ascii="Times New Roman" w:hAnsi="Times New Roman" w:cs="Times New Roman"/>
          <w:sz w:val="24"/>
          <w:szCs w:val="24"/>
        </w:rPr>
        <w:t xml:space="preserve">Entertainment is key in promoting the income of a country if it is well supported. In many countries around the world, special events have been the key drivers of the financial states in a particular country or states. events that serve purposes for entertainment include clubbing, music concerts, swimming joints, and other places. Various countries have tapped into the entertainment sector to gain foreign exchange because the entertainment events do not attract the locals alone but also foreigners (Kumar, 2016).  </w:t>
      </w:r>
    </w:p>
    <w:p w14:paraId="10063555" w14:textId="77777777" w:rsidR="00D97F64" w:rsidRPr="00A91BBF" w:rsidRDefault="000E7014" w:rsidP="00A91BBF">
      <w:pPr>
        <w:pStyle w:val="NoSpacing"/>
        <w:spacing w:line="480" w:lineRule="auto"/>
        <w:ind w:firstLine="720"/>
        <w:rPr>
          <w:rFonts w:ascii="Times New Roman" w:hAnsi="Times New Roman" w:cs="Times New Roman"/>
          <w:sz w:val="24"/>
          <w:szCs w:val="24"/>
        </w:rPr>
      </w:pPr>
      <w:r w:rsidRPr="00A91BBF">
        <w:rPr>
          <w:rFonts w:ascii="Times New Roman" w:hAnsi="Times New Roman" w:cs="Times New Roman"/>
          <w:sz w:val="24"/>
          <w:szCs w:val="24"/>
        </w:rPr>
        <w:t xml:space="preserve">According to the US Department of Commerce International Trade Administration (2017), as in the year 2016, the global media entertainment market had reached 1.9 trillion billion dollars. The statistics give a clear reflection of how lucrative the sector has become. In the past, before the emergence of technology and other digital advancements, the income </w:t>
      </w:r>
      <w:r w:rsidRPr="00A91BBF">
        <w:rPr>
          <w:rFonts w:ascii="Times New Roman" w:hAnsi="Times New Roman" w:cs="Times New Roman"/>
          <w:sz w:val="24"/>
          <w:szCs w:val="24"/>
        </w:rPr>
        <w:lastRenderedPageBreak/>
        <w:t xml:space="preserve">generated from the entertainment sector was slim. The gradual increase can be attributed to technological advancement and increase in the world population (Von Itzstein, 2017). Additionally, the high number of millennials in the current generation gives the entertainment sector a bright future in terms of income growth. The generation Y individuals are known for their high affinity for entertainment, and this gives the sector a readily available market to exploit and gather more income. </w:t>
      </w:r>
    </w:p>
    <w:p w14:paraId="6FCD7828" w14:textId="77777777" w:rsidR="00D97F64" w:rsidRPr="00A91BBF" w:rsidRDefault="000E7014" w:rsidP="00A91BBF">
      <w:pPr>
        <w:pStyle w:val="NoSpacing"/>
        <w:spacing w:line="480" w:lineRule="auto"/>
        <w:ind w:firstLine="720"/>
        <w:rPr>
          <w:rFonts w:ascii="Times New Roman" w:hAnsi="Times New Roman" w:cs="Times New Roman"/>
          <w:sz w:val="24"/>
          <w:szCs w:val="24"/>
        </w:rPr>
      </w:pPr>
      <w:r w:rsidRPr="00A91BBF">
        <w:rPr>
          <w:rFonts w:ascii="Times New Roman" w:hAnsi="Times New Roman" w:cs="Times New Roman"/>
          <w:sz w:val="24"/>
          <w:szCs w:val="24"/>
        </w:rPr>
        <w:t xml:space="preserve">Additionally, the entertainment industry has boosted the living standards of people through income earning in different countries. Many people are investing in entertainment-related ventures in different parts of the world. Companies are formed to spearhead the organization of entertainment functions and concerts, others are producing music and directing video and so forth. In the world today, some of the renown companies like Sony have grown and are now worth millions of dollars because of entertainment. People are employed in these companies as music directors, producers, actors among other roles from which they get their living. </w:t>
      </w:r>
    </w:p>
    <w:p w14:paraId="44E7F975" w14:textId="77777777" w:rsidR="00D97F64" w:rsidRPr="00A91BBF" w:rsidRDefault="000E7014" w:rsidP="00A91BBF">
      <w:pPr>
        <w:pStyle w:val="NoSpacing"/>
        <w:spacing w:line="480" w:lineRule="auto"/>
        <w:ind w:firstLine="720"/>
        <w:rPr>
          <w:rFonts w:ascii="Times New Roman" w:hAnsi="Times New Roman" w:cs="Times New Roman"/>
          <w:sz w:val="24"/>
          <w:szCs w:val="24"/>
        </w:rPr>
      </w:pPr>
      <w:r w:rsidRPr="00A91BBF">
        <w:rPr>
          <w:rFonts w:ascii="Times New Roman" w:hAnsi="Times New Roman" w:cs="Times New Roman"/>
          <w:sz w:val="24"/>
          <w:szCs w:val="24"/>
        </w:rPr>
        <w:t xml:space="preserve">Individuals and organizations against entertainment in the country assert that the sector is not as lucrative as other sectors such as mining of oil and petroleum. While this sentiment poses a certain percentage of truth, it also brings in the issue of addressing all spheres of life. While the mining sector is a stable contributor to the country’s income, it does not fulfill the sociocultural and recreational needs of the people. On the other hand, the entertainment industry has managed to promote income and improved the social wellbeing of the general population. </w:t>
      </w:r>
    </w:p>
    <w:p w14:paraId="320925C4" w14:textId="77777777" w:rsidR="00D97F64" w:rsidRPr="00A91BBF" w:rsidRDefault="000E7014" w:rsidP="00A91BBF">
      <w:pPr>
        <w:pStyle w:val="NoSpacing"/>
        <w:spacing w:line="480" w:lineRule="auto"/>
        <w:ind w:firstLine="720"/>
        <w:rPr>
          <w:rFonts w:ascii="Times New Roman" w:hAnsi="Times New Roman" w:cs="Times New Roman"/>
          <w:sz w:val="24"/>
          <w:szCs w:val="24"/>
        </w:rPr>
      </w:pPr>
      <w:r w:rsidRPr="00A91BBF">
        <w:rPr>
          <w:rFonts w:ascii="Times New Roman" w:hAnsi="Times New Roman" w:cs="Times New Roman"/>
          <w:sz w:val="24"/>
          <w:szCs w:val="24"/>
        </w:rPr>
        <w:t xml:space="preserve">Entertainment plays a significant role in the promotion of the tourism sector because of the image it portrays to the outside world. As people traverse the world for fun or leisure, many are always looking for destinations where they can be entertained (Qi Yan, 2018). The reason as to why entertainment should be incorporated as an inherent part of Saudi Arabia </w:t>
      </w:r>
      <w:r w:rsidRPr="00A91BBF">
        <w:rPr>
          <w:rFonts w:ascii="Times New Roman" w:hAnsi="Times New Roman" w:cs="Times New Roman"/>
          <w:sz w:val="24"/>
          <w:szCs w:val="24"/>
        </w:rPr>
        <w:lastRenderedPageBreak/>
        <w:t>culture is because it enhances the outlook of the country. Many tourists usually have one intention of ensuring that they break the monotony of their usual rigid lifestyle. As such, destinations without entertainment events are less exciting as compared to sites which are endowed with entertainment joints.</w:t>
      </w:r>
    </w:p>
    <w:p w14:paraId="613AC699" w14:textId="77777777" w:rsidR="00D97F64" w:rsidRPr="00A91BBF" w:rsidRDefault="000E7014" w:rsidP="00A91BBF">
      <w:pPr>
        <w:pStyle w:val="NoSpacing"/>
        <w:spacing w:line="480" w:lineRule="auto"/>
        <w:ind w:firstLine="720"/>
        <w:rPr>
          <w:rFonts w:ascii="Times New Roman" w:hAnsi="Times New Roman" w:cs="Times New Roman"/>
          <w:sz w:val="24"/>
          <w:szCs w:val="24"/>
        </w:rPr>
      </w:pPr>
      <w:r w:rsidRPr="00A91BBF">
        <w:rPr>
          <w:rFonts w:ascii="Times New Roman" w:hAnsi="Times New Roman" w:cs="Times New Roman"/>
          <w:sz w:val="24"/>
          <w:szCs w:val="24"/>
        </w:rPr>
        <w:t xml:space="preserve">According to Zaidan (2016) entertainment is a major component of tourism alongside attraction.  Tourists around the world are usually motivated by scenic beauty and the rare treatment accorded to them during entertainment, failure to do so makes the place of visitation a disinteresting place. For instance, in the assessment of what tourist look for when on their trips to various destinations, </w:t>
      </w:r>
      <w:r w:rsidRPr="00A91BBF">
        <w:rPr>
          <w:rFonts w:ascii="Times New Roman" w:hAnsi="Times New Roman" w:cs="Times New Roman"/>
          <w:color w:val="222222"/>
          <w:sz w:val="24"/>
          <w:szCs w:val="24"/>
          <w:shd w:val="clear" w:color="auto" w:fill="FFFFFF"/>
        </w:rPr>
        <w:t>Moutinho &amp; Vargas-Sanchez (2018)</w:t>
      </w:r>
      <w:r w:rsidRPr="00A91BBF">
        <w:rPr>
          <w:rFonts w:ascii="Times New Roman" w:hAnsi="Times New Roman" w:cs="Times New Roman"/>
          <w:sz w:val="24"/>
          <w:szCs w:val="24"/>
        </w:rPr>
        <w:t xml:space="preserve"> demonstrates that entertainment is one of the leading factors that tourists seek in their adventures. The entertainment forms that tourists enjoy are different and vary from country to country and also depends on the background of individuals. Other populations enjoy fairs, explosions, music while others are ardent fans of comedy, magic, caucus among others.</w:t>
      </w:r>
    </w:p>
    <w:p w14:paraId="126F6DC8" w14:textId="77777777" w:rsidR="00D97F64" w:rsidRPr="00A91BBF" w:rsidRDefault="000E7014" w:rsidP="00A91BBF">
      <w:pPr>
        <w:pStyle w:val="NoSpacing"/>
        <w:spacing w:line="480" w:lineRule="auto"/>
        <w:ind w:firstLine="720"/>
        <w:rPr>
          <w:rFonts w:ascii="Times New Roman" w:hAnsi="Times New Roman" w:cs="Times New Roman"/>
          <w:sz w:val="24"/>
          <w:szCs w:val="24"/>
        </w:rPr>
      </w:pPr>
      <w:r w:rsidRPr="00A91BBF">
        <w:rPr>
          <w:rFonts w:ascii="Times New Roman" w:hAnsi="Times New Roman" w:cs="Times New Roman"/>
          <w:sz w:val="24"/>
          <w:szCs w:val="24"/>
        </w:rPr>
        <w:t xml:space="preserve">Opposing outlook with regards to the nexus between entertainment and tourism is the premise that tourists solely look for scenic attractions and not entertainment because they have their own taste of entertainment. However, it is important to note that, cultural diversity and globalization has promoted the exchange of customs among the global populations (Chew, 2017), as such people from Europe can as well listen to music from the middle east. Furthermore, tourists are adventurous people who would enjoy to learn the culture and take part in the entrainment form offered in their host country to mark a lasting memory in their life. As such it is an invalid premise to assert that entertainment is inconsequential in the promotion of tourism.      </w:t>
      </w:r>
    </w:p>
    <w:p w14:paraId="611283DF" w14:textId="77777777" w:rsidR="00D97F64" w:rsidRPr="00A91BBF" w:rsidRDefault="000E7014" w:rsidP="00A91BBF">
      <w:pPr>
        <w:pStyle w:val="NoSpacing"/>
        <w:spacing w:line="480" w:lineRule="auto"/>
        <w:ind w:firstLine="720"/>
        <w:rPr>
          <w:rFonts w:ascii="Times New Roman" w:hAnsi="Times New Roman" w:cs="Times New Roman"/>
          <w:sz w:val="24"/>
          <w:szCs w:val="24"/>
        </w:rPr>
      </w:pPr>
      <w:r w:rsidRPr="00A91BBF">
        <w:rPr>
          <w:rFonts w:ascii="Times New Roman" w:hAnsi="Times New Roman" w:cs="Times New Roman"/>
          <w:sz w:val="24"/>
          <w:szCs w:val="24"/>
        </w:rPr>
        <w:t xml:space="preserve">Entertainment in this country will promote financial stability among its citizens. One of the reasons for excess expenditure from people in this country is their adventurous nature. Many people travel outside the country for tourism purposes. Majority of the populations </w:t>
      </w:r>
      <w:r w:rsidRPr="00A91BBF">
        <w:rPr>
          <w:rFonts w:ascii="Times New Roman" w:hAnsi="Times New Roman" w:cs="Times New Roman"/>
          <w:sz w:val="24"/>
          <w:szCs w:val="24"/>
        </w:rPr>
        <w:lastRenderedPageBreak/>
        <w:t>visits countries in Europe, Africa, and America during their vacations. In these undertakings, they incur a lot of costs in transport, accommodation in the foreign country where they are hosted and other expenses incurred during the tour period. The presence of entertainment in this country will minimize foreign tourism away from the country for people who travel outside to seek entertainment. The individuals will be able to save money and use them on other things.</w:t>
      </w:r>
    </w:p>
    <w:p w14:paraId="7CB2398E" w14:textId="77777777" w:rsidR="00D97F64" w:rsidRPr="00A91BBF" w:rsidRDefault="000E7014" w:rsidP="00A91BBF">
      <w:pPr>
        <w:pStyle w:val="NoSpacing"/>
        <w:spacing w:line="480" w:lineRule="auto"/>
        <w:ind w:firstLine="720"/>
        <w:rPr>
          <w:rFonts w:ascii="Times New Roman" w:hAnsi="Times New Roman" w:cs="Times New Roman"/>
          <w:sz w:val="24"/>
          <w:szCs w:val="24"/>
        </w:rPr>
      </w:pPr>
      <w:r w:rsidRPr="00A91BBF">
        <w:rPr>
          <w:rFonts w:ascii="Times New Roman" w:hAnsi="Times New Roman" w:cs="Times New Roman"/>
          <w:sz w:val="24"/>
          <w:szCs w:val="24"/>
        </w:rPr>
        <w:t xml:space="preserve">In his descriptions, Sims (2017) narrates that entertainment if not planned for in an adequate manner results in financial mismanagement. The youthful populations that spend most of their time on entertainment have a hard time managing their financial life because they use most of their productive time in the entertainment avenues. When they get a little amount of income, they spend it on traveling to entertain themselves outside the country. As such you find that, if the entertainment joints and programs are well structured and incorporated into the policies of our country the populations that would travel outside the country for entertainment will be reduced significantly. The reduction is only achievable if entertainment is available in the country. In the process, citizens will save funds they would have otherwise used in their adventure.   </w:t>
      </w:r>
    </w:p>
    <w:p w14:paraId="79D283F4" w14:textId="77777777" w:rsidR="00D97F64" w:rsidRPr="00A91BBF" w:rsidRDefault="000E7014" w:rsidP="00A91BBF">
      <w:pPr>
        <w:pStyle w:val="NoSpacing"/>
        <w:spacing w:line="480" w:lineRule="auto"/>
        <w:ind w:firstLine="720"/>
        <w:rPr>
          <w:rFonts w:ascii="Times New Roman" w:hAnsi="Times New Roman" w:cs="Times New Roman"/>
          <w:sz w:val="24"/>
          <w:szCs w:val="24"/>
        </w:rPr>
      </w:pPr>
      <w:r w:rsidRPr="00A91BBF">
        <w:rPr>
          <w:rFonts w:ascii="Times New Roman" w:hAnsi="Times New Roman" w:cs="Times New Roman"/>
          <w:sz w:val="24"/>
          <w:szCs w:val="24"/>
        </w:rPr>
        <w:t xml:space="preserve">Other proponents may be of the view that entertains will deepen the financial crisis among citizens in our country. The premise is supported by the view that, if entertainment is readily available in the country people will spend more on entertainment. As such, lack of entertainment in the country will not deter financial mismanagement among the people if they do not have a proper plan with their finances. On the flip side, it can be noted that this assertion can only have weight in a setup where there is no regulations or policy, but in our case, the availability of various forms of entertainment will be made possible by incorporating sustainable legal frameworks and policies to govern the entertainment in our country. The policies will prevent incidences of extravagance on entertainment functions and </w:t>
      </w:r>
      <w:r w:rsidRPr="00A91BBF">
        <w:rPr>
          <w:rFonts w:ascii="Times New Roman" w:hAnsi="Times New Roman" w:cs="Times New Roman"/>
          <w:sz w:val="24"/>
          <w:szCs w:val="24"/>
        </w:rPr>
        <w:lastRenderedPageBreak/>
        <w:t xml:space="preserve">ensure that the citizens enjoy entertainment with a sober mind in a financially responsible manner.  </w:t>
      </w:r>
    </w:p>
    <w:p w14:paraId="229D3D1A" w14:textId="77777777" w:rsidR="00D97F64" w:rsidRPr="00A91BBF" w:rsidRDefault="00D97F64" w:rsidP="00A91BBF">
      <w:pPr>
        <w:pStyle w:val="NoSpacing"/>
        <w:spacing w:line="480" w:lineRule="auto"/>
        <w:ind w:firstLine="720"/>
        <w:rPr>
          <w:rFonts w:ascii="Times New Roman" w:hAnsi="Times New Roman" w:cs="Times New Roman"/>
          <w:sz w:val="24"/>
          <w:szCs w:val="24"/>
        </w:rPr>
      </w:pPr>
    </w:p>
    <w:p w14:paraId="053DCDFD" w14:textId="77777777" w:rsidR="00D97F64" w:rsidRPr="00A91BBF" w:rsidRDefault="000E7014" w:rsidP="00A91BBF">
      <w:pPr>
        <w:pStyle w:val="NoSpacing"/>
        <w:spacing w:line="480" w:lineRule="auto"/>
        <w:ind w:firstLine="720"/>
        <w:rPr>
          <w:rFonts w:ascii="Times New Roman" w:hAnsi="Times New Roman" w:cs="Times New Roman"/>
          <w:sz w:val="24"/>
          <w:szCs w:val="24"/>
        </w:rPr>
      </w:pPr>
      <w:r w:rsidRPr="00A91BBF">
        <w:rPr>
          <w:rFonts w:ascii="Times New Roman" w:hAnsi="Times New Roman" w:cs="Times New Roman"/>
          <w:sz w:val="24"/>
          <w:szCs w:val="24"/>
        </w:rPr>
        <w:t xml:space="preserve">The omission of entertainment in the public domain of our country cannot be justified. The entertainment sector has more benefits, and more so, the challenges that compound these benefits can be overcome easily. Entertainment plays a key role in ensuring that the country and its citizens are able to earn and live a decent life. Secondly, entertainment promotes tourism in a dynamic manner and last, but not least it ensures financial responsibility among its citizens. </w:t>
      </w:r>
    </w:p>
    <w:p w14:paraId="2F141796" w14:textId="77777777" w:rsidR="00D97F64" w:rsidRPr="00A91BBF" w:rsidRDefault="00D97F64" w:rsidP="00A91BBF">
      <w:pPr>
        <w:pStyle w:val="NoSpacing"/>
        <w:spacing w:line="480" w:lineRule="auto"/>
        <w:ind w:firstLine="720"/>
        <w:rPr>
          <w:rFonts w:ascii="Times New Roman" w:hAnsi="Times New Roman" w:cs="Times New Roman"/>
          <w:sz w:val="24"/>
          <w:szCs w:val="24"/>
        </w:rPr>
      </w:pPr>
    </w:p>
    <w:p w14:paraId="30D9A392" w14:textId="77777777" w:rsidR="00D97F64" w:rsidRPr="00A91BBF" w:rsidRDefault="00D97F64" w:rsidP="00A91BBF">
      <w:pPr>
        <w:pStyle w:val="NoSpacing"/>
        <w:spacing w:line="480" w:lineRule="auto"/>
        <w:ind w:firstLine="720"/>
        <w:rPr>
          <w:rFonts w:ascii="Times New Roman" w:hAnsi="Times New Roman" w:cs="Times New Roman"/>
          <w:sz w:val="24"/>
          <w:szCs w:val="24"/>
        </w:rPr>
      </w:pPr>
    </w:p>
    <w:p w14:paraId="2864D5DB" w14:textId="77777777" w:rsidR="00D97F64" w:rsidRPr="00A91BBF" w:rsidRDefault="00D97F64" w:rsidP="00A91BBF">
      <w:pPr>
        <w:pStyle w:val="NoSpacing"/>
        <w:spacing w:line="480" w:lineRule="auto"/>
        <w:ind w:firstLine="720"/>
        <w:rPr>
          <w:rFonts w:ascii="Times New Roman" w:hAnsi="Times New Roman" w:cs="Times New Roman"/>
          <w:sz w:val="24"/>
          <w:szCs w:val="24"/>
        </w:rPr>
      </w:pPr>
    </w:p>
    <w:p w14:paraId="3F6D06C7" w14:textId="77777777" w:rsidR="00D97F64" w:rsidRPr="00A91BBF" w:rsidRDefault="00D97F64" w:rsidP="00A91BBF">
      <w:pPr>
        <w:pStyle w:val="NoSpacing"/>
        <w:spacing w:line="480" w:lineRule="auto"/>
        <w:ind w:firstLine="720"/>
        <w:rPr>
          <w:rFonts w:ascii="Times New Roman" w:hAnsi="Times New Roman" w:cs="Times New Roman"/>
          <w:sz w:val="24"/>
          <w:szCs w:val="24"/>
        </w:rPr>
      </w:pPr>
    </w:p>
    <w:p w14:paraId="54A9E06D" w14:textId="77777777" w:rsidR="00D97F64" w:rsidRPr="00A91BBF" w:rsidRDefault="00D97F64" w:rsidP="00A91BBF">
      <w:pPr>
        <w:pStyle w:val="NoSpacing"/>
        <w:spacing w:line="480" w:lineRule="auto"/>
        <w:ind w:firstLine="720"/>
        <w:rPr>
          <w:rFonts w:ascii="Times New Roman" w:hAnsi="Times New Roman" w:cs="Times New Roman"/>
          <w:sz w:val="24"/>
          <w:szCs w:val="24"/>
        </w:rPr>
      </w:pPr>
    </w:p>
    <w:p w14:paraId="1413912A" w14:textId="77777777" w:rsidR="00D97F64" w:rsidRPr="00A91BBF" w:rsidRDefault="000E7014" w:rsidP="00A91BBF">
      <w:pPr>
        <w:pStyle w:val="NoSpacing"/>
        <w:spacing w:line="480" w:lineRule="auto"/>
        <w:ind w:firstLine="720"/>
        <w:rPr>
          <w:rFonts w:ascii="Times New Roman" w:hAnsi="Times New Roman" w:cs="Times New Roman"/>
          <w:sz w:val="24"/>
          <w:szCs w:val="24"/>
        </w:rPr>
      </w:pPr>
      <w:r w:rsidRPr="00A91BBF">
        <w:rPr>
          <w:rFonts w:ascii="Times New Roman" w:hAnsi="Times New Roman" w:cs="Times New Roman"/>
          <w:sz w:val="24"/>
          <w:szCs w:val="24"/>
        </w:rPr>
        <w:t xml:space="preserve"> </w:t>
      </w:r>
    </w:p>
    <w:p w14:paraId="4DB4AA62" w14:textId="77777777" w:rsidR="00D97F64" w:rsidRPr="00A91BBF" w:rsidRDefault="00D97F64" w:rsidP="00A91BBF">
      <w:pPr>
        <w:pStyle w:val="NoSpacing"/>
        <w:spacing w:line="480" w:lineRule="auto"/>
        <w:ind w:firstLine="720"/>
        <w:rPr>
          <w:rFonts w:ascii="Times New Roman" w:hAnsi="Times New Roman" w:cs="Times New Roman"/>
          <w:sz w:val="24"/>
          <w:szCs w:val="24"/>
        </w:rPr>
      </w:pPr>
    </w:p>
    <w:p w14:paraId="26F95F4C" w14:textId="77777777" w:rsidR="00D97F64" w:rsidRPr="00A91BBF" w:rsidRDefault="00D97F64" w:rsidP="00A91BBF">
      <w:pPr>
        <w:pStyle w:val="NoSpacing"/>
        <w:spacing w:line="480" w:lineRule="auto"/>
        <w:ind w:firstLine="720"/>
        <w:rPr>
          <w:rFonts w:ascii="Times New Roman" w:hAnsi="Times New Roman" w:cs="Times New Roman"/>
          <w:sz w:val="24"/>
          <w:szCs w:val="24"/>
        </w:rPr>
      </w:pPr>
    </w:p>
    <w:p w14:paraId="47C9BD73" w14:textId="77777777" w:rsidR="00D97F64" w:rsidRPr="00A91BBF" w:rsidRDefault="00D97F64" w:rsidP="00A91BBF">
      <w:pPr>
        <w:pStyle w:val="NoSpacing"/>
        <w:spacing w:line="480" w:lineRule="auto"/>
        <w:ind w:firstLine="720"/>
        <w:rPr>
          <w:rFonts w:ascii="Times New Roman" w:hAnsi="Times New Roman" w:cs="Times New Roman"/>
          <w:sz w:val="24"/>
          <w:szCs w:val="24"/>
        </w:rPr>
      </w:pPr>
    </w:p>
    <w:p w14:paraId="2175D2A0" w14:textId="77777777" w:rsidR="00D97F64" w:rsidRPr="00A91BBF" w:rsidRDefault="00D97F64" w:rsidP="00A91BBF">
      <w:pPr>
        <w:pStyle w:val="NoSpacing"/>
        <w:spacing w:line="480" w:lineRule="auto"/>
        <w:ind w:firstLine="720"/>
        <w:rPr>
          <w:rFonts w:ascii="Times New Roman" w:hAnsi="Times New Roman" w:cs="Times New Roman"/>
          <w:sz w:val="24"/>
          <w:szCs w:val="24"/>
        </w:rPr>
      </w:pPr>
    </w:p>
    <w:p w14:paraId="401E028A" w14:textId="77777777" w:rsidR="00D97F64" w:rsidRPr="00A91BBF" w:rsidRDefault="00D97F64" w:rsidP="00A91BBF">
      <w:pPr>
        <w:pStyle w:val="NoSpacing"/>
        <w:spacing w:line="480" w:lineRule="auto"/>
        <w:ind w:firstLine="720"/>
        <w:rPr>
          <w:rFonts w:ascii="Times New Roman" w:hAnsi="Times New Roman" w:cs="Times New Roman"/>
          <w:sz w:val="24"/>
          <w:szCs w:val="24"/>
        </w:rPr>
      </w:pPr>
    </w:p>
    <w:p w14:paraId="5A544DBC" w14:textId="77777777" w:rsidR="00D97F64" w:rsidRPr="00A91BBF" w:rsidRDefault="00D97F64" w:rsidP="00A91BBF">
      <w:pPr>
        <w:pStyle w:val="NoSpacing"/>
        <w:spacing w:line="480" w:lineRule="auto"/>
        <w:ind w:firstLine="720"/>
        <w:rPr>
          <w:rFonts w:ascii="Times New Roman" w:hAnsi="Times New Roman" w:cs="Times New Roman"/>
          <w:sz w:val="24"/>
          <w:szCs w:val="24"/>
        </w:rPr>
      </w:pPr>
    </w:p>
    <w:p w14:paraId="6F370AD2" w14:textId="77777777" w:rsidR="00D97F64" w:rsidRPr="00A91BBF" w:rsidRDefault="00D97F64" w:rsidP="00A91BBF">
      <w:pPr>
        <w:pStyle w:val="NoSpacing"/>
        <w:spacing w:line="480" w:lineRule="auto"/>
        <w:ind w:firstLine="720"/>
        <w:rPr>
          <w:rFonts w:ascii="Times New Roman" w:hAnsi="Times New Roman" w:cs="Times New Roman"/>
          <w:sz w:val="24"/>
          <w:szCs w:val="24"/>
        </w:rPr>
      </w:pPr>
    </w:p>
    <w:p w14:paraId="2DA71F37" w14:textId="77777777" w:rsidR="00D97F64" w:rsidRPr="00A91BBF" w:rsidRDefault="00D97F64" w:rsidP="00A91BBF">
      <w:pPr>
        <w:pStyle w:val="NoSpacing"/>
        <w:spacing w:line="480" w:lineRule="auto"/>
        <w:ind w:firstLine="720"/>
        <w:rPr>
          <w:rFonts w:ascii="Times New Roman" w:hAnsi="Times New Roman" w:cs="Times New Roman"/>
          <w:sz w:val="24"/>
          <w:szCs w:val="24"/>
        </w:rPr>
      </w:pPr>
    </w:p>
    <w:p w14:paraId="7F653D72" w14:textId="77777777" w:rsidR="00D97F64" w:rsidRPr="00A91BBF" w:rsidRDefault="00D97F64" w:rsidP="00A91BBF">
      <w:pPr>
        <w:pStyle w:val="NoSpacing"/>
        <w:spacing w:line="480" w:lineRule="auto"/>
        <w:ind w:firstLine="720"/>
        <w:rPr>
          <w:rFonts w:ascii="Times New Roman" w:hAnsi="Times New Roman" w:cs="Times New Roman"/>
          <w:sz w:val="24"/>
          <w:szCs w:val="24"/>
        </w:rPr>
      </w:pPr>
    </w:p>
    <w:p w14:paraId="5C3961C1" w14:textId="77777777" w:rsidR="001169CC" w:rsidRDefault="001169CC">
      <w:pPr>
        <w:rPr>
          <w:rFonts w:ascii="Times New Roman" w:hAnsi="Times New Roman" w:cs="Times New Roman"/>
          <w:sz w:val="24"/>
          <w:szCs w:val="24"/>
        </w:rPr>
      </w:pPr>
      <w:r>
        <w:rPr>
          <w:rFonts w:ascii="Times New Roman" w:hAnsi="Times New Roman" w:cs="Times New Roman"/>
          <w:sz w:val="24"/>
          <w:szCs w:val="24"/>
        </w:rPr>
        <w:br w:type="page"/>
      </w:r>
    </w:p>
    <w:p w14:paraId="69F32EA8" w14:textId="5ABEE4F7" w:rsidR="00D97F64" w:rsidRPr="00A91BBF" w:rsidRDefault="001169CC" w:rsidP="00A91BBF">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bookmarkStart w:id="0" w:name="_GoBack"/>
      <w:bookmarkEnd w:id="0"/>
    </w:p>
    <w:p w14:paraId="3151C0C5" w14:textId="77777777" w:rsidR="00D97F64" w:rsidRPr="00A91BBF" w:rsidRDefault="000E7014" w:rsidP="00A91BBF">
      <w:pPr>
        <w:pStyle w:val="NoSpacing"/>
        <w:spacing w:line="480" w:lineRule="auto"/>
        <w:ind w:left="720" w:hanging="720"/>
        <w:rPr>
          <w:rFonts w:ascii="Times New Roman" w:hAnsi="Times New Roman" w:cs="Times New Roman"/>
          <w:color w:val="222222"/>
          <w:sz w:val="24"/>
          <w:szCs w:val="24"/>
          <w:shd w:val="clear" w:color="auto" w:fill="FFFFFF"/>
        </w:rPr>
      </w:pPr>
      <w:r w:rsidRPr="00A91BBF">
        <w:rPr>
          <w:rFonts w:ascii="Times New Roman" w:hAnsi="Times New Roman" w:cs="Times New Roman"/>
          <w:color w:val="222222"/>
          <w:sz w:val="24"/>
          <w:szCs w:val="24"/>
          <w:shd w:val="clear" w:color="auto" w:fill="FFFFFF"/>
        </w:rPr>
        <w:t>Chew, P. G. L. (2017). Remaking Singapore: Language, culture, and identity in a globalized world. In </w:t>
      </w:r>
      <w:r w:rsidRPr="00A91BBF">
        <w:rPr>
          <w:rFonts w:ascii="Times New Roman" w:hAnsi="Times New Roman" w:cs="Times New Roman"/>
          <w:i/>
          <w:iCs/>
          <w:color w:val="222222"/>
          <w:sz w:val="24"/>
          <w:szCs w:val="24"/>
          <w:shd w:val="clear" w:color="auto" w:fill="FFFFFF"/>
        </w:rPr>
        <w:t>Language policy, culture, and identity in Asian contexts</w:t>
      </w:r>
      <w:r w:rsidRPr="00A91BBF">
        <w:rPr>
          <w:rFonts w:ascii="Times New Roman" w:hAnsi="Times New Roman" w:cs="Times New Roman"/>
          <w:color w:val="222222"/>
          <w:sz w:val="24"/>
          <w:szCs w:val="24"/>
          <w:shd w:val="clear" w:color="auto" w:fill="FFFFFF"/>
        </w:rPr>
        <w:t> (pp. 83-104). Routledge.</w:t>
      </w:r>
    </w:p>
    <w:p w14:paraId="285D01F6" w14:textId="77777777" w:rsidR="00D97F64" w:rsidRPr="00A91BBF" w:rsidRDefault="000E7014" w:rsidP="00A91BBF">
      <w:pPr>
        <w:pStyle w:val="NoSpacing"/>
        <w:spacing w:line="480" w:lineRule="auto"/>
        <w:ind w:left="720" w:hanging="720"/>
        <w:rPr>
          <w:rFonts w:ascii="Times New Roman" w:hAnsi="Times New Roman" w:cs="Times New Roman"/>
          <w:sz w:val="24"/>
          <w:szCs w:val="24"/>
        </w:rPr>
      </w:pPr>
      <w:r w:rsidRPr="00A91BBF">
        <w:rPr>
          <w:rFonts w:ascii="Times New Roman" w:hAnsi="Times New Roman" w:cs="Times New Roman"/>
          <w:color w:val="222222"/>
          <w:sz w:val="24"/>
          <w:szCs w:val="24"/>
          <w:shd w:val="clear" w:color="auto" w:fill="FFFFFF"/>
        </w:rPr>
        <w:t>Kumar, S. (2016). Online Entertainment| YouTube Nation: Precarity and Agency in India’s Online Video Scene. </w:t>
      </w:r>
      <w:r w:rsidRPr="00A91BBF">
        <w:rPr>
          <w:rFonts w:ascii="Times New Roman" w:hAnsi="Times New Roman" w:cs="Times New Roman"/>
          <w:i/>
          <w:iCs/>
          <w:color w:val="222222"/>
          <w:sz w:val="24"/>
          <w:szCs w:val="24"/>
          <w:shd w:val="clear" w:color="auto" w:fill="FFFFFF"/>
        </w:rPr>
        <w:t>International Journal of Communication</w:t>
      </w:r>
      <w:r w:rsidRPr="00A91BBF">
        <w:rPr>
          <w:rFonts w:ascii="Times New Roman" w:hAnsi="Times New Roman" w:cs="Times New Roman"/>
          <w:color w:val="222222"/>
          <w:sz w:val="24"/>
          <w:szCs w:val="24"/>
          <w:shd w:val="clear" w:color="auto" w:fill="FFFFFF"/>
        </w:rPr>
        <w:t>, </w:t>
      </w:r>
      <w:r w:rsidRPr="00A91BBF">
        <w:rPr>
          <w:rFonts w:ascii="Times New Roman" w:hAnsi="Times New Roman" w:cs="Times New Roman"/>
          <w:i/>
          <w:iCs/>
          <w:color w:val="222222"/>
          <w:sz w:val="24"/>
          <w:szCs w:val="24"/>
          <w:shd w:val="clear" w:color="auto" w:fill="FFFFFF"/>
        </w:rPr>
        <w:t>10</w:t>
      </w:r>
      <w:r w:rsidRPr="00A91BBF">
        <w:rPr>
          <w:rFonts w:ascii="Times New Roman" w:hAnsi="Times New Roman" w:cs="Times New Roman"/>
          <w:color w:val="222222"/>
          <w:sz w:val="24"/>
          <w:szCs w:val="24"/>
          <w:shd w:val="clear" w:color="auto" w:fill="FFFFFF"/>
        </w:rPr>
        <w:t>, 18.</w:t>
      </w:r>
    </w:p>
    <w:p w14:paraId="1320FD48" w14:textId="77777777" w:rsidR="00D97F64" w:rsidRPr="00A91BBF" w:rsidRDefault="000E7014" w:rsidP="00A91BBF">
      <w:pPr>
        <w:pStyle w:val="NoSpacing"/>
        <w:spacing w:line="480" w:lineRule="auto"/>
        <w:ind w:left="720" w:hanging="720"/>
        <w:rPr>
          <w:rFonts w:ascii="Times New Roman" w:hAnsi="Times New Roman" w:cs="Times New Roman"/>
          <w:i/>
          <w:sz w:val="24"/>
          <w:szCs w:val="24"/>
        </w:rPr>
      </w:pPr>
      <w:r w:rsidRPr="00A91BBF">
        <w:rPr>
          <w:rFonts w:ascii="Times New Roman" w:hAnsi="Times New Roman" w:cs="Times New Roman"/>
          <w:color w:val="222222"/>
          <w:sz w:val="24"/>
          <w:szCs w:val="24"/>
          <w:shd w:val="clear" w:color="auto" w:fill="FFFFFF"/>
        </w:rPr>
        <w:t>Moutinho, L., &amp; Vargas-Sanchez, A. (Eds.). (2018). </w:t>
      </w:r>
      <w:r w:rsidRPr="00A91BBF">
        <w:rPr>
          <w:rFonts w:ascii="Times New Roman" w:hAnsi="Times New Roman" w:cs="Times New Roman"/>
          <w:i/>
          <w:iCs/>
          <w:color w:val="222222"/>
          <w:sz w:val="24"/>
          <w:szCs w:val="24"/>
          <w:shd w:val="clear" w:color="auto" w:fill="FFFFFF"/>
        </w:rPr>
        <w:t>Strategic Management in Tourism, CABI Tourism Texts</w:t>
      </w:r>
      <w:r w:rsidRPr="00A91BBF">
        <w:rPr>
          <w:rFonts w:ascii="Times New Roman" w:hAnsi="Times New Roman" w:cs="Times New Roman"/>
          <w:color w:val="222222"/>
          <w:sz w:val="24"/>
          <w:szCs w:val="24"/>
          <w:shd w:val="clear" w:color="auto" w:fill="FFFFFF"/>
        </w:rPr>
        <w:t>. Cabi.</w:t>
      </w:r>
    </w:p>
    <w:p w14:paraId="73A16E7F" w14:textId="489A796B" w:rsidR="00D97F64" w:rsidRPr="00A91BBF" w:rsidRDefault="000E7014" w:rsidP="00A91BBF">
      <w:pPr>
        <w:pStyle w:val="NoSpacing"/>
        <w:spacing w:line="480" w:lineRule="auto"/>
        <w:ind w:left="720" w:hanging="720"/>
        <w:rPr>
          <w:rFonts w:ascii="Times New Roman" w:hAnsi="Times New Roman" w:cs="Times New Roman"/>
          <w:sz w:val="24"/>
          <w:szCs w:val="24"/>
        </w:rPr>
      </w:pPr>
      <w:bookmarkStart w:id="1" w:name="_Hlk6945334"/>
      <w:r w:rsidRPr="00A91BBF">
        <w:rPr>
          <w:rFonts w:ascii="Times New Roman" w:hAnsi="Times New Roman" w:cs="Times New Roman"/>
          <w:sz w:val="24"/>
          <w:szCs w:val="24"/>
        </w:rPr>
        <w:t xml:space="preserve">Qi Yan, Y. (2018). </w:t>
      </w:r>
      <w:bookmarkEnd w:id="1"/>
      <w:r w:rsidRPr="00A91BBF">
        <w:rPr>
          <w:rFonts w:ascii="Times New Roman" w:hAnsi="Times New Roman" w:cs="Times New Roman"/>
          <w:sz w:val="24"/>
          <w:szCs w:val="24"/>
        </w:rPr>
        <w:t>Entertainment tourism, by JM Luo and CF Lam, New Y</w:t>
      </w:r>
      <w:r w:rsidR="001169CC">
        <w:rPr>
          <w:rFonts w:ascii="Times New Roman" w:hAnsi="Times New Roman" w:cs="Times New Roman"/>
          <w:sz w:val="24"/>
          <w:szCs w:val="24"/>
        </w:rPr>
        <w:t>ork, USA, Routledge, 2018, pp76</w:t>
      </w:r>
      <w:r w:rsidRPr="00A91BBF">
        <w:rPr>
          <w:rFonts w:ascii="Times New Roman" w:hAnsi="Times New Roman" w:cs="Times New Roman"/>
          <w:sz w:val="24"/>
          <w:szCs w:val="24"/>
        </w:rPr>
        <w:t>, ISBN 978-1-138-06107-1.</w:t>
      </w:r>
    </w:p>
    <w:p w14:paraId="1318F8F2" w14:textId="77777777" w:rsidR="00D97F64" w:rsidRPr="00A91BBF" w:rsidRDefault="000E7014" w:rsidP="00A91BBF">
      <w:pPr>
        <w:pStyle w:val="NoSpacing"/>
        <w:spacing w:line="480" w:lineRule="auto"/>
        <w:ind w:left="720" w:hanging="720"/>
        <w:rPr>
          <w:rFonts w:ascii="Times New Roman" w:hAnsi="Times New Roman" w:cs="Times New Roman"/>
          <w:sz w:val="24"/>
          <w:szCs w:val="24"/>
        </w:rPr>
      </w:pPr>
      <w:r w:rsidRPr="00A91BBF">
        <w:rPr>
          <w:rFonts w:ascii="Times New Roman" w:hAnsi="Times New Roman" w:cs="Times New Roman"/>
          <w:color w:val="222222"/>
          <w:sz w:val="24"/>
          <w:szCs w:val="24"/>
          <w:shd w:val="clear" w:color="auto" w:fill="FFFFFF"/>
        </w:rPr>
        <w:t>Sims, K. (2017). Gambling on the future: Casino enclaves, development, and poverty alleviation in Laos. </w:t>
      </w:r>
      <w:r w:rsidRPr="00A91BBF">
        <w:rPr>
          <w:rFonts w:ascii="Times New Roman" w:hAnsi="Times New Roman" w:cs="Times New Roman"/>
          <w:i/>
          <w:iCs/>
          <w:color w:val="222222"/>
          <w:sz w:val="24"/>
          <w:szCs w:val="24"/>
          <w:shd w:val="clear" w:color="auto" w:fill="FFFFFF"/>
        </w:rPr>
        <w:t>Pacific Affairs</w:t>
      </w:r>
      <w:r w:rsidRPr="00A91BBF">
        <w:rPr>
          <w:rFonts w:ascii="Times New Roman" w:hAnsi="Times New Roman" w:cs="Times New Roman"/>
          <w:color w:val="222222"/>
          <w:sz w:val="24"/>
          <w:szCs w:val="24"/>
          <w:shd w:val="clear" w:color="auto" w:fill="FFFFFF"/>
        </w:rPr>
        <w:t>, </w:t>
      </w:r>
      <w:r w:rsidRPr="00A91BBF">
        <w:rPr>
          <w:rFonts w:ascii="Times New Roman" w:hAnsi="Times New Roman" w:cs="Times New Roman"/>
          <w:i/>
          <w:iCs/>
          <w:color w:val="222222"/>
          <w:sz w:val="24"/>
          <w:szCs w:val="24"/>
          <w:shd w:val="clear" w:color="auto" w:fill="FFFFFF"/>
        </w:rPr>
        <w:t>90</w:t>
      </w:r>
      <w:r w:rsidRPr="00A91BBF">
        <w:rPr>
          <w:rFonts w:ascii="Times New Roman" w:hAnsi="Times New Roman" w:cs="Times New Roman"/>
          <w:color w:val="222222"/>
          <w:sz w:val="24"/>
          <w:szCs w:val="24"/>
          <w:shd w:val="clear" w:color="auto" w:fill="FFFFFF"/>
        </w:rPr>
        <w:t>(4), 675-699.</w:t>
      </w:r>
    </w:p>
    <w:p w14:paraId="40132AAA" w14:textId="77777777" w:rsidR="00D97F64" w:rsidRPr="00A91BBF" w:rsidRDefault="000E7014" w:rsidP="00A91BBF">
      <w:pPr>
        <w:pStyle w:val="NoSpacing"/>
        <w:spacing w:line="480" w:lineRule="auto"/>
        <w:ind w:left="720" w:hanging="720"/>
        <w:rPr>
          <w:rFonts w:ascii="Times New Roman" w:hAnsi="Times New Roman" w:cs="Times New Roman"/>
          <w:i/>
          <w:sz w:val="24"/>
          <w:szCs w:val="24"/>
        </w:rPr>
      </w:pPr>
      <w:r w:rsidRPr="00A91BBF">
        <w:rPr>
          <w:rFonts w:ascii="Times New Roman" w:hAnsi="Times New Roman" w:cs="Times New Roman"/>
          <w:sz w:val="24"/>
          <w:szCs w:val="24"/>
        </w:rPr>
        <w:t xml:space="preserve">US Department Of Commerce International Trade Administration (2017). A 2017 Top Markets Report Media and Entertainment. </w:t>
      </w:r>
      <w:r w:rsidRPr="00A91BBF">
        <w:rPr>
          <w:rFonts w:ascii="Times New Roman" w:hAnsi="Times New Roman" w:cs="Times New Roman"/>
          <w:i/>
          <w:sz w:val="24"/>
          <w:szCs w:val="24"/>
        </w:rPr>
        <w:t xml:space="preserve">Retrieved from; </w:t>
      </w:r>
      <w:hyperlink r:id="rId8" w:history="1">
        <w:r w:rsidRPr="00A91BBF">
          <w:rPr>
            <w:rStyle w:val="Hyperlink"/>
            <w:rFonts w:ascii="Times New Roman" w:hAnsi="Times New Roman" w:cs="Times New Roman"/>
            <w:i/>
            <w:sz w:val="24"/>
            <w:szCs w:val="24"/>
          </w:rPr>
          <w:t>www.trade.gov/.../top%20markets%20media%20and%20entertinment%202017.pdf</w:t>
        </w:r>
      </w:hyperlink>
    </w:p>
    <w:p w14:paraId="3A5891ED" w14:textId="77777777" w:rsidR="00D97F64" w:rsidRPr="00A91BBF" w:rsidRDefault="000E7014" w:rsidP="00A91BBF">
      <w:pPr>
        <w:pStyle w:val="NoSpacing"/>
        <w:spacing w:line="480" w:lineRule="auto"/>
        <w:ind w:left="720" w:hanging="720"/>
        <w:rPr>
          <w:rFonts w:ascii="Times New Roman" w:hAnsi="Times New Roman" w:cs="Times New Roman"/>
          <w:sz w:val="24"/>
          <w:szCs w:val="24"/>
        </w:rPr>
      </w:pPr>
      <w:r w:rsidRPr="00A91BBF">
        <w:rPr>
          <w:rFonts w:ascii="Times New Roman" w:hAnsi="Times New Roman" w:cs="Times New Roman"/>
          <w:sz w:val="24"/>
          <w:szCs w:val="24"/>
        </w:rPr>
        <w:t>Von Itzstein, G. S., Billinghurst, M., Smith, R. T., &amp; Thomas, B. H. (2017). Augmented Reality Entertainment: Taking Gaming Out of the Box. Encyclopedia of Computer Graphics and Games, 1-9.</w:t>
      </w:r>
    </w:p>
    <w:p w14:paraId="72E30697" w14:textId="77777777" w:rsidR="00D97F64" w:rsidRPr="00A91BBF" w:rsidRDefault="000E7014" w:rsidP="00A91BBF">
      <w:pPr>
        <w:pStyle w:val="NoSpacing"/>
        <w:spacing w:line="480" w:lineRule="auto"/>
        <w:ind w:left="720" w:hanging="720"/>
        <w:rPr>
          <w:rFonts w:ascii="Times New Roman" w:hAnsi="Times New Roman" w:cs="Times New Roman"/>
          <w:sz w:val="24"/>
          <w:szCs w:val="24"/>
        </w:rPr>
      </w:pPr>
      <w:r w:rsidRPr="00A91BBF">
        <w:rPr>
          <w:rFonts w:ascii="Times New Roman" w:hAnsi="Times New Roman" w:cs="Times New Roman"/>
          <w:color w:val="222222"/>
          <w:sz w:val="24"/>
          <w:szCs w:val="24"/>
          <w:shd w:val="clear" w:color="auto" w:fill="FFFFFF"/>
        </w:rPr>
        <w:t>Zaidan, E. A. (2016). Tourism shopping and new urban entertainment: A case study of Dubai. </w:t>
      </w:r>
      <w:r w:rsidRPr="00A91BBF">
        <w:rPr>
          <w:rFonts w:ascii="Times New Roman" w:hAnsi="Times New Roman" w:cs="Times New Roman"/>
          <w:i/>
          <w:iCs/>
          <w:color w:val="222222"/>
          <w:sz w:val="24"/>
          <w:szCs w:val="24"/>
          <w:shd w:val="clear" w:color="auto" w:fill="FFFFFF"/>
        </w:rPr>
        <w:t>Journal of Vacation Marketing</w:t>
      </w:r>
      <w:r w:rsidRPr="00A91BBF">
        <w:rPr>
          <w:rFonts w:ascii="Times New Roman" w:hAnsi="Times New Roman" w:cs="Times New Roman"/>
          <w:color w:val="222222"/>
          <w:sz w:val="24"/>
          <w:szCs w:val="24"/>
          <w:shd w:val="clear" w:color="auto" w:fill="FFFFFF"/>
        </w:rPr>
        <w:t>, </w:t>
      </w:r>
      <w:r w:rsidRPr="00A91BBF">
        <w:rPr>
          <w:rFonts w:ascii="Times New Roman" w:hAnsi="Times New Roman" w:cs="Times New Roman"/>
          <w:i/>
          <w:iCs/>
          <w:color w:val="222222"/>
          <w:sz w:val="24"/>
          <w:szCs w:val="24"/>
          <w:shd w:val="clear" w:color="auto" w:fill="FFFFFF"/>
        </w:rPr>
        <w:t>22</w:t>
      </w:r>
      <w:r w:rsidRPr="00A91BBF">
        <w:rPr>
          <w:rFonts w:ascii="Times New Roman" w:hAnsi="Times New Roman" w:cs="Times New Roman"/>
          <w:color w:val="222222"/>
          <w:sz w:val="24"/>
          <w:szCs w:val="24"/>
          <w:shd w:val="clear" w:color="auto" w:fill="FFFFFF"/>
        </w:rPr>
        <w:t>(1), 29-41.</w:t>
      </w:r>
    </w:p>
    <w:p w14:paraId="0A80B25D" w14:textId="77777777" w:rsidR="00D97F64" w:rsidRPr="00A91BBF" w:rsidRDefault="00D97F64" w:rsidP="00A91BBF">
      <w:pPr>
        <w:pStyle w:val="NoSpacing"/>
        <w:spacing w:line="480" w:lineRule="auto"/>
        <w:rPr>
          <w:rFonts w:ascii="Times New Roman" w:hAnsi="Times New Roman" w:cs="Times New Roman"/>
          <w:sz w:val="24"/>
          <w:szCs w:val="24"/>
        </w:rPr>
      </w:pPr>
    </w:p>
    <w:p w14:paraId="064755A8" w14:textId="77777777" w:rsidR="00D97F64" w:rsidRPr="00A91BBF" w:rsidRDefault="00D97F64" w:rsidP="00A91BBF">
      <w:pPr>
        <w:pStyle w:val="NoSpacing"/>
        <w:spacing w:line="480" w:lineRule="auto"/>
        <w:ind w:firstLine="720"/>
        <w:rPr>
          <w:rFonts w:ascii="Times New Roman" w:hAnsi="Times New Roman" w:cs="Times New Roman"/>
          <w:sz w:val="24"/>
          <w:szCs w:val="24"/>
        </w:rPr>
      </w:pPr>
    </w:p>
    <w:p w14:paraId="79ADC686" w14:textId="77777777" w:rsidR="00D97F64" w:rsidRPr="00A91BBF" w:rsidRDefault="00D97F64" w:rsidP="00A91BBF">
      <w:pPr>
        <w:pStyle w:val="NoSpacing"/>
        <w:spacing w:line="480" w:lineRule="auto"/>
        <w:ind w:firstLine="720"/>
        <w:rPr>
          <w:rFonts w:ascii="Times New Roman" w:hAnsi="Times New Roman" w:cs="Times New Roman"/>
          <w:sz w:val="24"/>
          <w:szCs w:val="24"/>
        </w:rPr>
      </w:pPr>
    </w:p>
    <w:p w14:paraId="1AA6013C" w14:textId="77777777" w:rsidR="00D97F64" w:rsidRPr="00A91BBF" w:rsidRDefault="00D97F64" w:rsidP="00A91BBF">
      <w:pPr>
        <w:pStyle w:val="NoSpacing"/>
        <w:spacing w:line="480" w:lineRule="auto"/>
        <w:ind w:firstLine="720"/>
        <w:rPr>
          <w:rFonts w:ascii="Times New Roman" w:hAnsi="Times New Roman" w:cs="Times New Roman"/>
          <w:sz w:val="24"/>
          <w:szCs w:val="24"/>
        </w:rPr>
      </w:pPr>
    </w:p>
    <w:p w14:paraId="6D8A2CB1" w14:textId="77777777" w:rsidR="00D97F64" w:rsidRPr="00A91BBF" w:rsidRDefault="00D97F64" w:rsidP="00A91BBF">
      <w:pPr>
        <w:pStyle w:val="NoSpacing"/>
        <w:spacing w:line="480" w:lineRule="auto"/>
        <w:ind w:firstLine="720"/>
        <w:rPr>
          <w:rFonts w:ascii="Times New Roman" w:hAnsi="Times New Roman" w:cs="Times New Roman"/>
          <w:sz w:val="24"/>
          <w:szCs w:val="24"/>
        </w:rPr>
      </w:pPr>
    </w:p>
    <w:sectPr w:rsidR="00D97F64" w:rsidRPr="00A91BBF" w:rsidSect="00A91BBF">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C36071" w14:textId="77777777" w:rsidR="005F5432" w:rsidRDefault="005F5432" w:rsidP="00A91BBF">
      <w:pPr>
        <w:spacing w:after="0" w:line="240" w:lineRule="auto"/>
      </w:pPr>
      <w:r>
        <w:separator/>
      </w:r>
    </w:p>
  </w:endnote>
  <w:endnote w:type="continuationSeparator" w:id="0">
    <w:p w14:paraId="169E1406" w14:textId="77777777" w:rsidR="005F5432" w:rsidRDefault="005F5432" w:rsidP="00A91B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43778E" w14:textId="77777777" w:rsidR="00C24371" w:rsidRDefault="00C24371">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735C53" w14:textId="77777777" w:rsidR="00C24371" w:rsidRDefault="00C24371">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E34389" w14:textId="77777777" w:rsidR="00C24371" w:rsidRDefault="00C2437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BA6F2C" w14:textId="77777777" w:rsidR="005F5432" w:rsidRDefault="005F5432" w:rsidP="00A91BBF">
      <w:pPr>
        <w:spacing w:after="0" w:line="240" w:lineRule="auto"/>
      </w:pPr>
      <w:r>
        <w:separator/>
      </w:r>
    </w:p>
  </w:footnote>
  <w:footnote w:type="continuationSeparator" w:id="0">
    <w:p w14:paraId="3F4202B3" w14:textId="77777777" w:rsidR="005F5432" w:rsidRDefault="005F5432" w:rsidP="00A91B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7F4C80" w14:textId="77777777" w:rsidR="00C24371" w:rsidRDefault="00C2437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B33FD" w14:textId="2278564A" w:rsidR="00A91BBF" w:rsidRPr="00A91BBF" w:rsidRDefault="00A91BBF" w:rsidP="00A91BBF">
    <w:pPr>
      <w:spacing w:after="0" w:line="480" w:lineRule="auto"/>
      <w:rPr>
        <w:rFonts w:ascii="Times New Roman" w:hAnsi="Times New Roman" w:cs="Times New Roman"/>
        <w:sz w:val="24"/>
        <w:szCs w:val="24"/>
      </w:rPr>
    </w:pPr>
    <w:r w:rsidRPr="00A91BBF">
      <w:rPr>
        <w:rFonts w:ascii="Times New Roman" w:hAnsi="Times New Roman" w:cs="Times New Roman"/>
        <w:sz w:val="24"/>
        <w:szCs w:val="24"/>
      </w:rPr>
      <w:t>ENTERTAINMENT, SHOULD WE HAVE IT IN OUR COUNTRY?</w:t>
    </w:r>
    <w:sdt>
      <w:sdtPr>
        <w:rPr>
          <w:rFonts w:ascii="Times New Roman" w:hAnsi="Times New Roman" w:cs="Times New Roman"/>
          <w:sz w:val="24"/>
          <w:szCs w:val="24"/>
        </w:rPr>
        <w:id w:val="569472271"/>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 xml:space="preserve">    </w:t>
        </w:r>
        <w:r w:rsidRPr="00A91BBF">
          <w:rPr>
            <w:rFonts w:ascii="Times New Roman" w:hAnsi="Times New Roman" w:cs="Times New Roman"/>
            <w:sz w:val="24"/>
            <w:szCs w:val="24"/>
          </w:rPr>
          <w:fldChar w:fldCharType="begin"/>
        </w:r>
        <w:r w:rsidRPr="00A91BBF">
          <w:rPr>
            <w:rFonts w:ascii="Times New Roman" w:hAnsi="Times New Roman" w:cs="Times New Roman"/>
            <w:sz w:val="24"/>
            <w:szCs w:val="24"/>
          </w:rPr>
          <w:instrText xml:space="preserve"> PAGE   \* MERGEFORMAT </w:instrText>
        </w:r>
        <w:r w:rsidRPr="00A91BBF">
          <w:rPr>
            <w:rFonts w:ascii="Times New Roman" w:hAnsi="Times New Roman" w:cs="Times New Roman"/>
            <w:sz w:val="24"/>
            <w:szCs w:val="24"/>
          </w:rPr>
          <w:fldChar w:fldCharType="separate"/>
        </w:r>
        <w:r w:rsidR="001169CC">
          <w:rPr>
            <w:rFonts w:ascii="Times New Roman" w:hAnsi="Times New Roman" w:cs="Times New Roman"/>
            <w:noProof/>
            <w:sz w:val="24"/>
            <w:szCs w:val="24"/>
          </w:rPr>
          <w:t>9</w:t>
        </w:r>
        <w:r w:rsidRPr="00A91BBF">
          <w:rPr>
            <w:rFonts w:ascii="Times New Roman" w:hAnsi="Times New Roman" w:cs="Times New Roman"/>
            <w:noProof/>
            <w:sz w:val="24"/>
            <w:szCs w:val="24"/>
          </w:rPr>
          <w:fldChar w:fldCharType="end"/>
        </w:r>
      </w:sdtContent>
    </w:sdt>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5A12D" w14:textId="5F82C1BC" w:rsidR="00A91BBF" w:rsidRPr="00A91BBF" w:rsidRDefault="00A91BBF" w:rsidP="00A91BBF">
    <w:pPr>
      <w:spacing w:after="0" w:line="480" w:lineRule="auto"/>
      <w:rPr>
        <w:rFonts w:ascii="Times New Roman" w:hAnsi="Times New Roman" w:cs="Times New Roman"/>
        <w:sz w:val="24"/>
        <w:szCs w:val="24"/>
      </w:rPr>
    </w:pPr>
    <w:r w:rsidRPr="00A91BBF">
      <w:rPr>
        <w:rFonts w:ascii="Times New Roman" w:hAnsi="Times New Roman" w:cs="Times New Roman"/>
        <w:sz w:val="24"/>
        <w:szCs w:val="24"/>
      </w:rPr>
      <w:t>Running head: ENTERTAINMENT, SHOULD WE HAVE IT IN OUR COUNTRY?</w:t>
    </w:r>
    <w:sdt>
      <w:sdtPr>
        <w:rPr>
          <w:rFonts w:ascii="Times New Roman" w:hAnsi="Times New Roman" w:cs="Times New Roman"/>
          <w:sz w:val="24"/>
          <w:szCs w:val="24"/>
        </w:rPr>
        <w:id w:val="-298763152"/>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A91BBF">
          <w:rPr>
            <w:rFonts w:ascii="Times New Roman" w:hAnsi="Times New Roman" w:cs="Times New Roman"/>
            <w:sz w:val="24"/>
            <w:szCs w:val="24"/>
          </w:rPr>
          <w:fldChar w:fldCharType="begin"/>
        </w:r>
        <w:r w:rsidRPr="00A91BBF">
          <w:rPr>
            <w:rFonts w:ascii="Times New Roman" w:hAnsi="Times New Roman" w:cs="Times New Roman"/>
            <w:sz w:val="24"/>
            <w:szCs w:val="24"/>
          </w:rPr>
          <w:instrText xml:space="preserve"> PAGE   \* MERGEFORMAT </w:instrText>
        </w:r>
        <w:r w:rsidRPr="00A91BBF">
          <w:rPr>
            <w:rFonts w:ascii="Times New Roman" w:hAnsi="Times New Roman" w:cs="Times New Roman"/>
            <w:sz w:val="24"/>
            <w:szCs w:val="24"/>
          </w:rPr>
          <w:fldChar w:fldCharType="separate"/>
        </w:r>
        <w:r w:rsidR="001169CC">
          <w:rPr>
            <w:rFonts w:ascii="Times New Roman" w:hAnsi="Times New Roman" w:cs="Times New Roman"/>
            <w:noProof/>
            <w:sz w:val="24"/>
            <w:szCs w:val="24"/>
          </w:rPr>
          <w:t>1</w:t>
        </w:r>
        <w:r w:rsidRPr="00A91BBF">
          <w:rPr>
            <w:rFonts w:ascii="Times New Roman" w:hAnsi="Times New Roman" w:cs="Times New Roman"/>
            <w:noProof/>
            <w:sz w:val="24"/>
            <w:szCs w:val="24"/>
          </w:rPr>
          <w:fldChar w:fldCharType="end"/>
        </w:r>
      </w:sdtContent>
    </w:sdt>
  </w:p>
  <w:p w14:paraId="28EDE300" w14:textId="77777777" w:rsidR="00A91BBF" w:rsidRPr="00A91BBF" w:rsidRDefault="00A91BBF" w:rsidP="00A91BB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7F64"/>
    <w:rsid w:val="000E7014"/>
    <w:rsid w:val="001169CC"/>
    <w:rsid w:val="005F5432"/>
    <w:rsid w:val="00A91BBF"/>
    <w:rsid w:val="00C24371"/>
    <w:rsid w:val="00D97F6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467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pPr>
      <w:spacing w:after="0" w:line="240" w:lineRule="auto"/>
    </w:pPr>
  </w:style>
  <w:style w:type="character" w:styleId="Hyperlink">
    <w:name w:val="Hyperlink"/>
    <w:basedOn w:val="DefaultParagraphFont"/>
    <w:uiPriority w:val="99"/>
    <w:rPr>
      <w:color w:val="0563C1"/>
      <w:u w:val="single"/>
    </w:rPr>
  </w:style>
  <w:style w:type="character" w:customStyle="1" w:styleId="UnresolvedMention">
    <w:name w:val="Unresolved Mention"/>
    <w:basedOn w:val="DefaultParagraphFont"/>
    <w:uiPriority w:val="99"/>
    <w:rPr>
      <w:color w:val="605E5C"/>
      <w:shd w:val="clear" w:color="auto" w:fill="E1DFDD"/>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paragraph" w:styleId="Header">
    <w:name w:val="header"/>
    <w:basedOn w:val="Normal"/>
    <w:link w:val="HeaderChar"/>
    <w:uiPriority w:val="99"/>
    <w:unhideWhenUsed/>
    <w:rsid w:val="00A91B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1BBF"/>
  </w:style>
  <w:style w:type="paragraph" w:styleId="Footer">
    <w:name w:val="footer"/>
    <w:basedOn w:val="Normal"/>
    <w:link w:val="FooterChar"/>
    <w:uiPriority w:val="99"/>
    <w:unhideWhenUsed/>
    <w:rsid w:val="00A91B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1B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trade.gov/.../top%20markets%20media%20and%20entertinment%202017.pd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6D2ECA-3860-4DE2-87AC-2F540831F66E}">
  <ds:schemaRefs>
    <ds:schemaRef ds:uri="http://www.wps.cn/android/officeDocument/2013/mofficeCustomData"/>
  </ds:schemaRefs>
</ds:datastoreItem>
</file>

<file path=customXml/itemProps2.xml><?xml version="1.0" encoding="utf-8"?>
<ds:datastoreItem xmlns:ds="http://schemas.openxmlformats.org/officeDocument/2006/customXml" ds:itemID="{EB03CD42-D939-4401-BDAB-19DC04CCC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1968</Words>
  <Characters>11221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2019-04-23T19:18:00Z</dcterms:created>
  <dcterms:modified xsi:type="dcterms:W3CDTF">2019-04-23T19:18:00Z</dcterms:modified>
</cp:coreProperties>
</file>